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23" w:rsidRDefault="00557723" w:rsidP="00557723">
      <w:pPr>
        <w:spacing w:after="0" w:line="360" w:lineRule="auto"/>
        <w:jc w:val="center"/>
        <w:rPr>
          <w:rFonts w:eastAsia="Times New Roman" w:cs="Arial"/>
          <w:szCs w:val="20"/>
          <w:lang w:eastAsia="es-ES"/>
        </w:rPr>
      </w:pPr>
      <w:r>
        <w:rPr>
          <w:rFonts w:eastAsia="Times New Roman" w:cs="Arial"/>
          <w:noProof/>
          <w:szCs w:val="20"/>
          <w:lang w:eastAsia="es-ES"/>
        </w:rPr>
        <w:drawing>
          <wp:inline distT="0" distB="0" distL="0" distR="0">
            <wp:extent cx="2790825" cy="1623496"/>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Eig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0497" cy="1623305"/>
                    </a:xfrm>
                    <a:prstGeom prst="rect">
                      <a:avLst/>
                    </a:prstGeom>
                  </pic:spPr>
                </pic:pic>
              </a:graphicData>
            </a:graphic>
          </wp:inline>
        </w:drawing>
      </w:r>
    </w:p>
    <w:p w:rsidR="002C3974" w:rsidRDefault="002C3974" w:rsidP="00AE209A">
      <w:pPr>
        <w:spacing w:after="0" w:line="360" w:lineRule="auto"/>
        <w:jc w:val="both"/>
        <w:rPr>
          <w:rFonts w:eastAsia="Times New Roman" w:cs="Arial"/>
          <w:b/>
          <w:szCs w:val="20"/>
          <w:lang w:eastAsia="es-ES"/>
        </w:rPr>
      </w:pPr>
    </w:p>
    <w:p w:rsidR="00AE209A" w:rsidRPr="002C3974" w:rsidRDefault="00AE209A" w:rsidP="00AE209A">
      <w:pPr>
        <w:spacing w:after="0" w:line="360" w:lineRule="auto"/>
        <w:jc w:val="both"/>
        <w:rPr>
          <w:rFonts w:eastAsia="Times New Roman" w:cs="Arial"/>
          <w:b/>
          <w:szCs w:val="20"/>
          <w:lang w:eastAsia="es-ES"/>
        </w:rPr>
      </w:pPr>
      <w:r w:rsidRPr="002C3974">
        <w:rPr>
          <w:rFonts w:eastAsia="Times New Roman" w:cs="Arial"/>
          <w:b/>
          <w:szCs w:val="20"/>
          <w:lang w:eastAsia="es-ES"/>
        </w:rPr>
        <w:t xml:space="preserve">¿Conoce usted las ventajas del </w:t>
      </w:r>
      <w:r w:rsidRPr="002C3974">
        <w:rPr>
          <w:rFonts w:eastAsia="Times New Roman" w:cs="Arial"/>
          <w:b/>
          <w:i/>
          <w:szCs w:val="20"/>
          <w:lang w:eastAsia="es-ES"/>
        </w:rPr>
        <w:t>Eigenfactor</w:t>
      </w:r>
      <w:r w:rsidRPr="002C3974">
        <w:rPr>
          <w:rFonts w:eastAsia="Times New Roman" w:cs="Arial"/>
          <w:b/>
          <w:szCs w:val="20"/>
          <w:lang w:eastAsia="es-ES"/>
        </w:rPr>
        <w:t xml:space="preserve"> como medida de influencia</w:t>
      </w:r>
      <w:r w:rsidR="00891CC3" w:rsidRPr="002C3974">
        <w:rPr>
          <w:rFonts w:eastAsia="Times New Roman" w:cs="Arial"/>
          <w:b/>
          <w:szCs w:val="20"/>
          <w:lang w:eastAsia="es-ES"/>
        </w:rPr>
        <w:t>/prestigio</w:t>
      </w:r>
      <w:r w:rsidR="00C30076" w:rsidRPr="002C3974">
        <w:rPr>
          <w:rFonts w:eastAsia="Times New Roman" w:cs="Arial"/>
          <w:b/>
          <w:szCs w:val="20"/>
          <w:lang w:eastAsia="es-ES"/>
        </w:rPr>
        <w:t xml:space="preserve"> para la evaluación del impacto de las revistas científicas</w:t>
      </w:r>
      <w:r w:rsidRPr="002C3974">
        <w:rPr>
          <w:rFonts w:eastAsia="Times New Roman" w:cs="Arial"/>
          <w:b/>
          <w:szCs w:val="20"/>
          <w:lang w:eastAsia="es-ES"/>
        </w:rPr>
        <w:t>?</w:t>
      </w:r>
    </w:p>
    <w:p w:rsidR="00AE209A" w:rsidRPr="00AE209A" w:rsidRDefault="00AE209A" w:rsidP="00AE209A">
      <w:pPr>
        <w:spacing w:after="0" w:line="360" w:lineRule="auto"/>
        <w:jc w:val="both"/>
        <w:rPr>
          <w:rFonts w:eastAsia="Times New Roman" w:cs="Arial"/>
          <w:i/>
          <w:iCs/>
          <w:szCs w:val="20"/>
          <w:lang w:eastAsia="es-ES"/>
        </w:rPr>
      </w:pPr>
    </w:p>
    <w:p w:rsidR="00C30076" w:rsidRDefault="00C30076" w:rsidP="00AE209A">
      <w:pPr>
        <w:autoSpaceDE w:val="0"/>
        <w:autoSpaceDN w:val="0"/>
        <w:adjustRightInd w:val="0"/>
        <w:spacing w:after="0" w:line="360" w:lineRule="auto"/>
        <w:jc w:val="both"/>
        <w:rPr>
          <w:rFonts w:eastAsia="Times New Roman" w:cs="Arial"/>
          <w:color w:val="0E0B0B"/>
          <w:szCs w:val="20"/>
          <w:lang w:eastAsia="es-ES"/>
        </w:rPr>
      </w:pPr>
      <w:r>
        <w:rPr>
          <w:rFonts w:eastAsia="Times New Roman" w:cs="Arial"/>
          <w:color w:val="0E0B0B"/>
          <w:szCs w:val="20"/>
          <w:lang w:eastAsia="es-ES"/>
        </w:rPr>
        <w:t xml:space="preserve">Por </w:t>
      </w:r>
      <w:r w:rsidRPr="002C3974">
        <w:rPr>
          <w:rFonts w:eastAsia="Times New Roman" w:cs="Arial"/>
          <w:i/>
          <w:color w:val="0E0B0B"/>
          <w:szCs w:val="20"/>
          <w:lang w:eastAsia="es-ES"/>
        </w:rPr>
        <w:t>Rubén Cañedo Andalia</w:t>
      </w:r>
    </w:p>
    <w:p w:rsidR="00C30076" w:rsidRDefault="00C30076" w:rsidP="00AE209A">
      <w:pPr>
        <w:autoSpaceDE w:val="0"/>
        <w:autoSpaceDN w:val="0"/>
        <w:adjustRightInd w:val="0"/>
        <w:spacing w:after="0" w:line="360" w:lineRule="auto"/>
        <w:jc w:val="both"/>
        <w:rPr>
          <w:rFonts w:eastAsia="Times New Roman" w:cs="Arial"/>
          <w:color w:val="0E0B0B"/>
          <w:szCs w:val="20"/>
          <w:lang w:eastAsia="es-ES"/>
        </w:rPr>
      </w:pPr>
    </w:p>
    <w:p w:rsidR="00B91567" w:rsidRDefault="00B91567" w:rsidP="00AE209A">
      <w:pPr>
        <w:autoSpaceDE w:val="0"/>
        <w:autoSpaceDN w:val="0"/>
        <w:adjustRightInd w:val="0"/>
        <w:spacing w:after="0" w:line="360" w:lineRule="auto"/>
        <w:jc w:val="both"/>
        <w:rPr>
          <w:rFonts w:eastAsia="Times New Roman" w:cs="Arial"/>
          <w:b/>
          <w:color w:val="0E0B0B"/>
          <w:szCs w:val="20"/>
          <w:lang w:eastAsia="es-ES"/>
        </w:rPr>
        <w:sectPr w:rsidR="00B91567" w:rsidSect="00EF2969">
          <w:pgSz w:w="12240" w:h="15840" w:code="1"/>
          <w:pgMar w:top="1417" w:right="1701" w:bottom="1417" w:left="1701" w:header="708" w:footer="708" w:gutter="0"/>
          <w:cols w:space="708"/>
          <w:docGrid w:linePitch="360"/>
        </w:sectPr>
      </w:pPr>
    </w:p>
    <w:p w:rsidR="002C3974" w:rsidRDefault="002C3974" w:rsidP="00AE209A">
      <w:pPr>
        <w:autoSpaceDE w:val="0"/>
        <w:autoSpaceDN w:val="0"/>
        <w:adjustRightInd w:val="0"/>
        <w:spacing w:after="0" w:line="360" w:lineRule="auto"/>
        <w:jc w:val="both"/>
        <w:rPr>
          <w:rFonts w:eastAsia="Times New Roman" w:cs="Arial"/>
          <w:b/>
          <w:color w:val="0E0B0B"/>
          <w:szCs w:val="20"/>
          <w:lang w:eastAsia="es-ES"/>
        </w:rPr>
      </w:pPr>
      <w:r w:rsidRPr="002C3974">
        <w:rPr>
          <w:rFonts w:eastAsia="Times New Roman" w:cs="Arial"/>
          <w:b/>
          <w:color w:val="0E0B0B"/>
          <w:szCs w:val="20"/>
          <w:lang w:eastAsia="es-ES"/>
        </w:rPr>
        <w:lastRenderedPageBreak/>
        <w:t>INTRODUCCIÓN</w:t>
      </w:r>
    </w:p>
    <w:p w:rsidR="00EF2969" w:rsidRPr="002C3974" w:rsidRDefault="00EF2969" w:rsidP="00AE209A">
      <w:pPr>
        <w:autoSpaceDE w:val="0"/>
        <w:autoSpaceDN w:val="0"/>
        <w:adjustRightInd w:val="0"/>
        <w:spacing w:after="0" w:line="360" w:lineRule="auto"/>
        <w:jc w:val="both"/>
        <w:rPr>
          <w:rFonts w:eastAsia="Times New Roman" w:cs="Arial"/>
          <w:b/>
          <w:color w:val="0E0B0B"/>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szCs w:val="20"/>
          <w:lang w:eastAsia="es-ES"/>
        </w:rPr>
      </w:pPr>
      <w:r w:rsidRPr="00AE209A">
        <w:rPr>
          <w:rFonts w:eastAsia="Times New Roman" w:cs="Arial"/>
          <w:color w:val="0E0B0B"/>
          <w:szCs w:val="20"/>
          <w:lang w:eastAsia="es-ES"/>
        </w:rPr>
        <w:t xml:space="preserve">Creado en 2007 por </w:t>
      </w:r>
      <w:r w:rsidRPr="00AE209A">
        <w:rPr>
          <w:rFonts w:eastAsia="Times New Roman" w:cs="Arial"/>
          <w:szCs w:val="20"/>
          <w:lang w:eastAsia="es-ES"/>
        </w:rPr>
        <w:t xml:space="preserve">Carl T. </w:t>
      </w:r>
      <w:proofErr w:type="spellStart"/>
      <w:r w:rsidRPr="00AE209A">
        <w:rPr>
          <w:rFonts w:eastAsia="Times New Roman" w:cs="Arial"/>
          <w:bCs/>
          <w:szCs w:val="20"/>
          <w:lang w:eastAsia="es-ES"/>
        </w:rPr>
        <w:t>Bergstrom</w:t>
      </w:r>
      <w:proofErr w:type="spellEnd"/>
      <w:r w:rsidRPr="00AE209A">
        <w:rPr>
          <w:rFonts w:eastAsia="Times New Roman" w:cs="Arial"/>
          <w:bCs/>
          <w:szCs w:val="20"/>
          <w:lang w:eastAsia="es-ES"/>
        </w:rPr>
        <w:t xml:space="preserve">, del Departamento de Biología de la Universidad de Washington; el </w:t>
      </w:r>
      <w:r w:rsidRPr="00AE209A">
        <w:rPr>
          <w:rFonts w:eastAsia="Times New Roman" w:cs="Arial"/>
          <w:color w:val="0E0B0B"/>
          <w:szCs w:val="20"/>
          <w:lang w:eastAsia="es-ES"/>
        </w:rPr>
        <w:t>Eigenfactor (EF) es un indicador de</w:t>
      </w:r>
      <w:r w:rsidR="00C82023">
        <w:rPr>
          <w:rFonts w:eastAsia="Times New Roman" w:cs="Arial"/>
          <w:color w:val="0E0B0B"/>
          <w:szCs w:val="20"/>
          <w:lang w:eastAsia="es-ES"/>
        </w:rPr>
        <w:t xml:space="preserve"> </w:t>
      </w:r>
      <w:r w:rsidRPr="00AE209A">
        <w:rPr>
          <w:rFonts w:eastAsia="Times New Roman" w:cs="Arial"/>
          <w:color w:val="0E0B0B"/>
          <w:szCs w:val="20"/>
          <w:lang w:eastAsia="es-ES"/>
        </w:rPr>
        <w:t>l</w:t>
      </w:r>
      <w:r w:rsidR="00C82023">
        <w:rPr>
          <w:rFonts w:eastAsia="Times New Roman" w:cs="Arial"/>
          <w:color w:val="0E0B0B"/>
          <w:szCs w:val="20"/>
          <w:lang w:eastAsia="es-ES"/>
        </w:rPr>
        <w:t>a</w:t>
      </w:r>
      <w:r w:rsidRPr="00AE209A">
        <w:rPr>
          <w:rFonts w:eastAsia="Times New Roman" w:cs="Arial"/>
          <w:color w:val="0E0B0B"/>
          <w:szCs w:val="20"/>
          <w:lang w:eastAsia="es-ES"/>
        </w:rPr>
        <w:t xml:space="preserve"> influencia</w:t>
      </w:r>
      <w:r w:rsidR="00C82023">
        <w:rPr>
          <w:rFonts w:eastAsia="Times New Roman" w:cs="Arial"/>
          <w:color w:val="0E0B0B"/>
          <w:szCs w:val="20"/>
          <w:lang w:eastAsia="es-ES"/>
        </w:rPr>
        <w:t>/prestigio</w:t>
      </w:r>
      <w:r w:rsidRPr="00AE209A">
        <w:rPr>
          <w:rFonts w:eastAsia="Times New Roman" w:cs="Arial"/>
          <w:color w:val="0E0B0B"/>
          <w:szCs w:val="20"/>
          <w:lang w:eastAsia="es-ES"/>
        </w:rPr>
        <w:t xml:space="preserve"> global de una revista, que se basa en la noción de centralidad de grado de los nodos en una red, una medida de expresión del poder social.  Se calcula sobre la base del prestigio de las citas recibidas por una revista en un período establecido.</w:t>
      </w:r>
      <w:r w:rsidRPr="00AE209A">
        <w:rPr>
          <w:rFonts w:eastAsia="Times New Roman" w:cs="Arial"/>
          <w:szCs w:val="20"/>
          <w:lang w:eastAsia="es-ES"/>
        </w:rPr>
        <w:t xml:space="preserve"> </w:t>
      </w:r>
    </w:p>
    <w:p w:rsidR="00AE209A" w:rsidRPr="00AE209A" w:rsidRDefault="00AE209A" w:rsidP="00AE209A">
      <w:pPr>
        <w:autoSpaceDE w:val="0"/>
        <w:autoSpaceDN w:val="0"/>
        <w:adjustRightInd w:val="0"/>
        <w:spacing w:after="0" w:line="360" w:lineRule="auto"/>
        <w:jc w:val="both"/>
        <w:rPr>
          <w:rFonts w:eastAsia="Times New Roman" w:cs="Arial"/>
          <w:szCs w:val="20"/>
          <w:lang w:eastAsia="es-ES"/>
        </w:rPr>
      </w:pPr>
    </w:p>
    <w:p w:rsidR="00B91567" w:rsidRDefault="00AE209A" w:rsidP="00AE209A">
      <w:pPr>
        <w:autoSpaceDE w:val="0"/>
        <w:autoSpaceDN w:val="0"/>
        <w:adjustRightInd w:val="0"/>
        <w:spacing w:after="0" w:line="360" w:lineRule="auto"/>
        <w:jc w:val="both"/>
        <w:rPr>
          <w:rFonts w:eastAsia="Times New Roman" w:cs="Arial"/>
          <w:szCs w:val="20"/>
          <w:lang w:eastAsia="es-ES"/>
        </w:rPr>
      </w:pPr>
      <w:r w:rsidRPr="00AE209A">
        <w:rPr>
          <w:rFonts w:eastAsia="Times New Roman" w:cs="Arial"/>
          <w:szCs w:val="20"/>
          <w:lang w:eastAsia="es-ES"/>
        </w:rPr>
        <w:t>Cada vez que ocurre una cita, se produce un intercambio de influencia</w:t>
      </w:r>
      <w:r w:rsidR="00B91567">
        <w:rPr>
          <w:rFonts w:eastAsia="Times New Roman" w:cs="Arial"/>
          <w:szCs w:val="20"/>
          <w:lang w:eastAsia="es-ES"/>
        </w:rPr>
        <w:t xml:space="preserve"> </w:t>
      </w:r>
    </w:p>
    <w:p w:rsidR="00B91567" w:rsidRDefault="00B91567" w:rsidP="00AE209A">
      <w:pPr>
        <w:autoSpaceDE w:val="0"/>
        <w:autoSpaceDN w:val="0"/>
        <w:adjustRightInd w:val="0"/>
        <w:spacing w:after="0" w:line="360" w:lineRule="auto"/>
        <w:jc w:val="both"/>
        <w:rPr>
          <w:rFonts w:eastAsia="Times New Roman" w:cs="Arial"/>
          <w:szCs w:val="20"/>
          <w:lang w:eastAsia="es-ES"/>
        </w:rPr>
      </w:pPr>
    </w:p>
    <w:p w:rsidR="00EF2969" w:rsidRDefault="00EF2969" w:rsidP="00AE209A">
      <w:pPr>
        <w:autoSpaceDE w:val="0"/>
        <w:autoSpaceDN w:val="0"/>
        <w:adjustRightInd w:val="0"/>
        <w:spacing w:after="0" w:line="360" w:lineRule="auto"/>
        <w:jc w:val="both"/>
        <w:rPr>
          <w:rFonts w:eastAsia="Times New Roman" w:cs="Arial"/>
          <w:szCs w:val="20"/>
          <w:lang w:eastAsia="es-ES"/>
        </w:rPr>
      </w:pPr>
    </w:p>
    <w:p w:rsidR="00EF2969" w:rsidRDefault="00EF2969" w:rsidP="00AE209A">
      <w:pPr>
        <w:autoSpaceDE w:val="0"/>
        <w:autoSpaceDN w:val="0"/>
        <w:adjustRightInd w:val="0"/>
        <w:spacing w:after="0" w:line="360" w:lineRule="auto"/>
        <w:jc w:val="both"/>
        <w:rPr>
          <w:rFonts w:eastAsia="Times New Roman" w:cs="Arial"/>
          <w:szCs w:val="20"/>
          <w:lang w:eastAsia="es-ES"/>
        </w:rPr>
      </w:pPr>
    </w:p>
    <w:p w:rsidR="00EF2969" w:rsidRDefault="00EF2969" w:rsidP="00AE209A">
      <w:pPr>
        <w:autoSpaceDE w:val="0"/>
        <w:autoSpaceDN w:val="0"/>
        <w:adjustRightInd w:val="0"/>
        <w:spacing w:after="0" w:line="360" w:lineRule="auto"/>
        <w:jc w:val="both"/>
        <w:rPr>
          <w:rFonts w:eastAsia="Times New Roman" w:cs="Arial"/>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vertAlign w:val="superscript"/>
          <w:lang w:eastAsia="es-ES"/>
        </w:rPr>
      </w:pPr>
      <w:proofErr w:type="gramStart"/>
      <w:r w:rsidRPr="00AE209A">
        <w:rPr>
          <w:rFonts w:eastAsia="Times New Roman" w:cs="Arial"/>
          <w:szCs w:val="20"/>
          <w:lang w:eastAsia="es-ES"/>
        </w:rPr>
        <w:t>y</w:t>
      </w:r>
      <w:proofErr w:type="gramEnd"/>
      <w:r w:rsidRPr="00AE209A">
        <w:rPr>
          <w:rFonts w:eastAsia="Times New Roman" w:cs="Arial"/>
          <w:szCs w:val="20"/>
          <w:lang w:eastAsia="es-ES"/>
        </w:rPr>
        <w:t xml:space="preserve"> de reconocimiento/prestigio e influencia entre la obra </w:t>
      </w:r>
      <w:proofErr w:type="spellStart"/>
      <w:r w:rsidRPr="00AE209A">
        <w:rPr>
          <w:rFonts w:eastAsia="Times New Roman" w:cs="Arial"/>
          <w:szCs w:val="20"/>
          <w:lang w:eastAsia="es-ES"/>
        </w:rPr>
        <w:t>citante</w:t>
      </w:r>
      <w:proofErr w:type="spellEnd"/>
      <w:r w:rsidRPr="00AE209A">
        <w:rPr>
          <w:rFonts w:eastAsia="Times New Roman" w:cs="Arial"/>
          <w:szCs w:val="20"/>
          <w:lang w:eastAsia="es-ES"/>
        </w:rPr>
        <w:t xml:space="preserve"> (la que cita) y la obra citada, que va en uno y otro sentido</w:t>
      </w:r>
      <w:r w:rsidR="00B123B3">
        <w:rPr>
          <w:rFonts w:eastAsia="Times New Roman" w:cs="Arial"/>
          <w:szCs w:val="20"/>
          <w:lang w:eastAsia="es-ES"/>
        </w:rPr>
        <w:t xml:space="preserve"> (fig. 1)</w:t>
      </w:r>
      <w:r w:rsidRPr="00AE209A">
        <w:rPr>
          <w:rFonts w:eastAsia="Times New Roman" w:cs="Arial"/>
          <w:szCs w:val="20"/>
          <w:lang w:eastAsia="es-ES"/>
        </w:rPr>
        <w:t>. Si la obra A cita a la obra B por ejemplo, puede decirse que B influyó sobre A y que A recibió el reconocimiento de B. Ese reconocimiento en el contexto de la teoría del poder en las redes, se denomina prestigio. En la medida en que aumenta el número de citas que recibe una revista, crece su influencia pero a la vez también, su reconocimiento/prestigio.</w:t>
      </w:r>
      <w:r w:rsidRPr="00AE209A">
        <w:rPr>
          <w:rFonts w:eastAsia="Times New Roman" w:cs="Arial"/>
          <w:color w:val="0E0B0B"/>
          <w:szCs w:val="20"/>
          <w:vertAlign w:val="superscript"/>
          <w:lang w:eastAsia="es-ES"/>
        </w:rPr>
        <w:t xml:space="preserve">1 </w:t>
      </w:r>
    </w:p>
    <w:p w:rsidR="002C3974" w:rsidRDefault="002C3974" w:rsidP="002C3974">
      <w:pPr>
        <w:autoSpaceDE w:val="0"/>
        <w:autoSpaceDN w:val="0"/>
        <w:adjustRightInd w:val="0"/>
        <w:spacing w:after="0" w:line="360" w:lineRule="auto"/>
        <w:jc w:val="center"/>
        <w:rPr>
          <w:rFonts w:eastAsia="Times New Roman" w:cs="Arial"/>
          <w:szCs w:val="20"/>
          <w:lang w:eastAsia="es-ES"/>
        </w:rPr>
      </w:pPr>
    </w:p>
    <w:p w:rsidR="00B91567" w:rsidRDefault="00B91567" w:rsidP="002C3974">
      <w:pPr>
        <w:autoSpaceDE w:val="0"/>
        <w:autoSpaceDN w:val="0"/>
        <w:adjustRightInd w:val="0"/>
        <w:spacing w:after="0" w:line="360" w:lineRule="auto"/>
        <w:jc w:val="center"/>
        <w:rPr>
          <w:rFonts w:eastAsia="Times New Roman" w:cs="Arial"/>
          <w:b/>
          <w:szCs w:val="20"/>
          <w:lang w:eastAsia="es-ES"/>
        </w:rPr>
      </w:pPr>
    </w:p>
    <w:p w:rsidR="00B91567" w:rsidRDefault="00B91567" w:rsidP="002C3974">
      <w:pPr>
        <w:autoSpaceDE w:val="0"/>
        <w:autoSpaceDN w:val="0"/>
        <w:adjustRightInd w:val="0"/>
        <w:spacing w:after="0" w:line="360" w:lineRule="auto"/>
        <w:jc w:val="center"/>
        <w:rPr>
          <w:rFonts w:eastAsia="Times New Roman" w:cs="Arial"/>
          <w:b/>
          <w:szCs w:val="20"/>
          <w:lang w:eastAsia="es-ES"/>
        </w:rPr>
        <w:sectPr w:rsidR="00B91567" w:rsidSect="00EF2969">
          <w:type w:val="continuous"/>
          <w:pgSz w:w="12240" w:h="15840" w:code="1"/>
          <w:pgMar w:top="1417" w:right="1701" w:bottom="1417" w:left="1701" w:header="708" w:footer="708" w:gutter="0"/>
          <w:cols w:num="2" w:space="708"/>
          <w:docGrid w:linePitch="360"/>
        </w:sectPr>
      </w:pPr>
    </w:p>
    <w:p w:rsidR="00EF2969" w:rsidRDefault="00EF2969" w:rsidP="00EF2969">
      <w:pPr>
        <w:autoSpaceDE w:val="0"/>
        <w:autoSpaceDN w:val="0"/>
        <w:adjustRightInd w:val="0"/>
        <w:spacing w:after="0" w:line="360" w:lineRule="auto"/>
        <w:jc w:val="center"/>
        <w:rPr>
          <w:rFonts w:eastAsia="Times New Roman" w:cs="Arial"/>
          <w:b/>
          <w:szCs w:val="20"/>
          <w:lang w:eastAsia="es-ES"/>
        </w:rPr>
      </w:pPr>
    </w:p>
    <w:p w:rsidR="00EF2969" w:rsidRDefault="00EF2969" w:rsidP="00EF2969">
      <w:pPr>
        <w:autoSpaceDE w:val="0"/>
        <w:autoSpaceDN w:val="0"/>
        <w:adjustRightInd w:val="0"/>
        <w:spacing w:after="0" w:line="360" w:lineRule="auto"/>
        <w:jc w:val="center"/>
        <w:rPr>
          <w:rFonts w:eastAsia="Times New Roman" w:cs="Arial"/>
          <w:b/>
          <w:szCs w:val="20"/>
          <w:lang w:eastAsia="es-ES"/>
        </w:rPr>
      </w:pPr>
    </w:p>
    <w:p w:rsidR="00EF2969" w:rsidRDefault="00EF2969" w:rsidP="00EF2969">
      <w:pPr>
        <w:autoSpaceDE w:val="0"/>
        <w:autoSpaceDN w:val="0"/>
        <w:adjustRightInd w:val="0"/>
        <w:spacing w:after="0" w:line="360" w:lineRule="auto"/>
        <w:jc w:val="center"/>
        <w:rPr>
          <w:rFonts w:eastAsia="Times New Roman" w:cs="Arial"/>
          <w:b/>
          <w:szCs w:val="20"/>
          <w:lang w:eastAsia="es-ES"/>
        </w:rPr>
      </w:pPr>
    </w:p>
    <w:p w:rsidR="00EF2969" w:rsidRDefault="00EF2969" w:rsidP="00EF2969">
      <w:pPr>
        <w:autoSpaceDE w:val="0"/>
        <w:autoSpaceDN w:val="0"/>
        <w:adjustRightInd w:val="0"/>
        <w:spacing w:after="0" w:line="360" w:lineRule="auto"/>
        <w:jc w:val="center"/>
        <w:rPr>
          <w:rFonts w:eastAsia="Times New Roman" w:cs="Arial"/>
          <w:b/>
          <w:szCs w:val="20"/>
          <w:lang w:eastAsia="es-ES"/>
        </w:rPr>
      </w:pPr>
    </w:p>
    <w:p w:rsidR="00AE209A" w:rsidRDefault="002C3974" w:rsidP="00EF2969">
      <w:pPr>
        <w:autoSpaceDE w:val="0"/>
        <w:autoSpaceDN w:val="0"/>
        <w:adjustRightInd w:val="0"/>
        <w:spacing w:after="0" w:line="360" w:lineRule="auto"/>
        <w:jc w:val="center"/>
        <w:rPr>
          <w:rFonts w:eastAsia="Times New Roman" w:cs="Arial"/>
          <w:b/>
          <w:szCs w:val="20"/>
          <w:lang w:eastAsia="es-ES"/>
        </w:rPr>
      </w:pPr>
      <w:r w:rsidRPr="002C3974">
        <w:rPr>
          <w:rFonts w:eastAsia="Times New Roman" w:cs="Arial"/>
          <w:b/>
          <w:szCs w:val="20"/>
          <w:lang w:eastAsia="es-ES"/>
        </w:rPr>
        <w:lastRenderedPageBreak/>
        <w:t>Fig.1. Inte</w:t>
      </w:r>
      <w:r w:rsidRPr="002C3974">
        <w:rPr>
          <w:rFonts w:eastAsia="Times New Roman" w:cs="Arial"/>
          <w:b/>
          <w:szCs w:val="20"/>
          <w:lang w:eastAsia="es-ES"/>
        </w:rPr>
        <w:t>rcambio de prestigio influencia</w:t>
      </w:r>
    </w:p>
    <w:p w:rsidR="00EF2969" w:rsidRPr="00AE209A" w:rsidRDefault="00EF2969" w:rsidP="00EF2969">
      <w:pPr>
        <w:autoSpaceDE w:val="0"/>
        <w:autoSpaceDN w:val="0"/>
        <w:adjustRightInd w:val="0"/>
        <w:spacing w:after="0" w:line="360" w:lineRule="auto"/>
        <w:jc w:val="center"/>
        <w:rPr>
          <w:rFonts w:eastAsia="Times New Roman" w:cs="Arial"/>
          <w:szCs w:val="20"/>
          <w:lang w:eastAsia="es-ES"/>
        </w:rPr>
      </w:pPr>
    </w:p>
    <w:p w:rsidR="00B123B3" w:rsidRDefault="00557723" w:rsidP="00B123B3">
      <w:pPr>
        <w:autoSpaceDE w:val="0"/>
        <w:autoSpaceDN w:val="0"/>
        <w:adjustRightInd w:val="0"/>
        <w:spacing w:after="0" w:line="360" w:lineRule="auto"/>
        <w:jc w:val="center"/>
        <w:rPr>
          <w:rFonts w:eastAsia="Times New Roman" w:cs="Arial"/>
          <w:szCs w:val="20"/>
          <w:lang w:eastAsia="es-ES"/>
        </w:rPr>
      </w:pPr>
      <w:r>
        <w:rPr>
          <w:rFonts w:eastAsia="Times New Roman" w:cs="Arial"/>
          <w:noProof/>
          <w:szCs w:val="20"/>
          <w:lang w:eastAsia="es-ES"/>
        </w:rPr>
        <w:drawing>
          <wp:inline distT="0" distB="0" distL="0" distR="0" wp14:anchorId="573BAAFC" wp14:editId="271B7797">
            <wp:extent cx="4076700" cy="93345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uencia prestigio.jpg"/>
                    <pic:cNvPicPr/>
                  </pic:nvPicPr>
                  <pic:blipFill>
                    <a:blip r:embed="rId7">
                      <a:extLst>
                        <a:ext uri="{28A0092B-C50C-407E-A947-70E740481C1C}">
                          <a14:useLocalDpi xmlns:a14="http://schemas.microsoft.com/office/drawing/2010/main" val="0"/>
                        </a:ext>
                      </a:extLst>
                    </a:blip>
                    <a:stretch>
                      <a:fillRect/>
                    </a:stretch>
                  </pic:blipFill>
                  <pic:spPr>
                    <a:xfrm>
                      <a:off x="0" y="0"/>
                      <a:ext cx="4089045" cy="936277"/>
                    </a:xfrm>
                    <a:prstGeom prst="rect">
                      <a:avLst/>
                    </a:prstGeom>
                  </pic:spPr>
                </pic:pic>
              </a:graphicData>
            </a:graphic>
          </wp:inline>
        </w:drawing>
      </w:r>
    </w:p>
    <w:p w:rsidR="00B123B3" w:rsidRPr="00B123B3" w:rsidRDefault="00B123B3" w:rsidP="00B123B3">
      <w:pPr>
        <w:autoSpaceDE w:val="0"/>
        <w:autoSpaceDN w:val="0"/>
        <w:adjustRightInd w:val="0"/>
        <w:spacing w:after="0" w:line="360" w:lineRule="auto"/>
        <w:jc w:val="center"/>
        <w:rPr>
          <w:rFonts w:eastAsia="Times New Roman" w:cs="Arial"/>
          <w:sz w:val="16"/>
          <w:szCs w:val="16"/>
          <w:lang w:eastAsia="es-ES"/>
        </w:rPr>
      </w:pPr>
      <w:r w:rsidRPr="00B123B3">
        <w:rPr>
          <w:rFonts w:eastAsia="Times New Roman" w:cs="Arial"/>
          <w:sz w:val="16"/>
          <w:szCs w:val="16"/>
          <w:lang w:eastAsia="es-ES"/>
        </w:rPr>
        <w:t>Los círculos (nodos) representan el tamaño de las revistas (según frecuencia de citación), y la flechas, el intercambio de influencia prestigio entre los nodos.</w:t>
      </w:r>
    </w:p>
    <w:p w:rsidR="00EF2969" w:rsidRDefault="00EF2969" w:rsidP="00AE209A">
      <w:pPr>
        <w:autoSpaceDE w:val="0"/>
        <w:autoSpaceDN w:val="0"/>
        <w:adjustRightInd w:val="0"/>
        <w:spacing w:after="0" w:line="360" w:lineRule="auto"/>
        <w:jc w:val="both"/>
        <w:rPr>
          <w:rStyle w:val="Textoennegrita"/>
        </w:rPr>
        <w:sectPr w:rsidR="00EF2969" w:rsidSect="00EF2969">
          <w:type w:val="continuous"/>
          <w:pgSz w:w="12240" w:h="15840" w:code="1"/>
          <w:pgMar w:top="1417" w:right="1701" w:bottom="1417" w:left="1701" w:header="708" w:footer="708" w:gutter="0"/>
          <w:cols w:space="708"/>
          <w:docGrid w:linePitch="360"/>
        </w:sectPr>
      </w:pPr>
    </w:p>
    <w:p w:rsidR="00EF2969" w:rsidRDefault="00EF2969" w:rsidP="00AE209A">
      <w:pPr>
        <w:autoSpaceDE w:val="0"/>
        <w:autoSpaceDN w:val="0"/>
        <w:adjustRightInd w:val="0"/>
        <w:spacing w:after="0" w:line="360" w:lineRule="auto"/>
        <w:jc w:val="both"/>
        <w:rPr>
          <w:rStyle w:val="Textoennegrita"/>
        </w:rPr>
      </w:pPr>
    </w:p>
    <w:p w:rsidR="00EF2969" w:rsidRDefault="00EF2969" w:rsidP="00AE209A">
      <w:pPr>
        <w:autoSpaceDE w:val="0"/>
        <w:autoSpaceDN w:val="0"/>
        <w:adjustRightInd w:val="0"/>
        <w:spacing w:after="0" w:line="360" w:lineRule="auto"/>
        <w:jc w:val="both"/>
        <w:rPr>
          <w:rStyle w:val="Textoennegrita"/>
        </w:rPr>
      </w:pPr>
    </w:p>
    <w:p w:rsidR="002C3974" w:rsidRDefault="002C3974" w:rsidP="00AE209A">
      <w:pPr>
        <w:autoSpaceDE w:val="0"/>
        <w:autoSpaceDN w:val="0"/>
        <w:adjustRightInd w:val="0"/>
        <w:spacing w:after="0" w:line="360" w:lineRule="auto"/>
        <w:jc w:val="both"/>
        <w:rPr>
          <w:rFonts w:eastAsia="Times New Roman" w:cs="Arial"/>
          <w:szCs w:val="20"/>
          <w:lang w:eastAsia="es-ES"/>
        </w:rPr>
      </w:pPr>
      <w:r>
        <w:rPr>
          <w:rStyle w:val="Textoennegrita"/>
        </w:rPr>
        <w:t>¿QUÉ ES EIGENFACTOR?</w:t>
      </w:r>
    </w:p>
    <w:p w:rsidR="00AE209A" w:rsidRPr="00AE209A" w:rsidRDefault="00AE209A" w:rsidP="00AE209A">
      <w:pPr>
        <w:autoSpaceDE w:val="0"/>
        <w:autoSpaceDN w:val="0"/>
        <w:adjustRightInd w:val="0"/>
        <w:spacing w:after="0" w:line="360" w:lineRule="auto"/>
        <w:jc w:val="both"/>
        <w:rPr>
          <w:rFonts w:eastAsia="Times New Roman" w:cs="Arial"/>
          <w:szCs w:val="20"/>
          <w:lang w:eastAsia="es-ES"/>
        </w:rPr>
      </w:pPr>
      <w:r w:rsidRPr="00AE209A">
        <w:rPr>
          <w:rFonts w:eastAsia="Times New Roman" w:cs="Arial"/>
          <w:szCs w:val="20"/>
          <w:lang w:eastAsia="es-ES"/>
        </w:rPr>
        <w:t xml:space="preserve">El </w:t>
      </w:r>
      <w:r w:rsidRPr="00AE209A">
        <w:rPr>
          <w:rFonts w:eastAsia="Times New Roman" w:cs="Arial"/>
          <w:color w:val="0E0B0B"/>
          <w:szCs w:val="20"/>
          <w:lang w:eastAsia="es-ES"/>
        </w:rPr>
        <w:t>EF</w:t>
      </w:r>
      <w:r w:rsidRPr="00AE209A">
        <w:rPr>
          <w:rFonts w:eastAsia="Times New Roman" w:cs="Arial"/>
          <w:szCs w:val="20"/>
          <w:lang w:eastAsia="es-ES"/>
        </w:rPr>
        <w:t xml:space="preserve"> es una medida de la importancia total d</w:t>
      </w:r>
      <w:r w:rsidR="00B123B3">
        <w:rPr>
          <w:rFonts w:eastAsia="Times New Roman" w:cs="Arial"/>
          <w:szCs w:val="20"/>
          <w:lang w:eastAsia="es-ES"/>
        </w:rPr>
        <w:t xml:space="preserve">e una revista para la comunidad </w:t>
      </w:r>
      <w:r w:rsidRPr="00AE209A">
        <w:rPr>
          <w:rFonts w:eastAsia="Times New Roman" w:cs="Arial"/>
          <w:szCs w:val="20"/>
          <w:lang w:eastAsia="es-ES"/>
        </w:rPr>
        <w:t xml:space="preserve">científica. Es un indicador del </w:t>
      </w:r>
      <w:r w:rsidR="00C82023">
        <w:rPr>
          <w:rFonts w:eastAsia="Times New Roman" w:cs="Arial"/>
          <w:szCs w:val="20"/>
          <w:lang w:eastAsia="es-ES"/>
        </w:rPr>
        <w:t>influencia/</w:t>
      </w:r>
      <w:r w:rsidRPr="00AE209A">
        <w:rPr>
          <w:rFonts w:eastAsia="Times New Roman" w:cs="Arial"/>
          <w:szCs w:val="20"/>
          <w:lang w:eastAsia="es-ES"/>
        </w:rPr>
        <w:t>prestigio global de las revistas, que se basa en el cálculo del prestigio (centralidad de grado) de las citas recibidas por una revista en un período establecido. Si una revista tiene un EF de 1,0, ella posee el uno por ciento de la influencia total de las publicaciones estudiadas.</w:t>
      </w:r>
      <w:r w:rsidR="007258AE">
        <w:rPr>
          <w:rFonts w:eastAsia="Times New Roman" w:cs="Arial"/>
          <w:szCs w:val="20"/>
          <w:lang w:eastAsia="es-ES"/>
        </w:rPr>
        <w:t xml:space="preserve"> En 2013, </w:t>
      </w:r>
      <w:r w:rsidR="00B123B3">
        <w:rPr>
          <w:rFonts w:eastAsia="Times New Roman" w:cs="Arial"/>
          <w:szCs w:val="20"/>
          <w:lang w:eastAsia="es-ES"/>
        </w:rPr>
        <w:t xml:space="preserve">la revista </w:t>
      </w:r>
      <w:r w:rsidR="007258AE">
        <w:rPr>
          <w:rFonts w:eastAsia="Times New Roman" w:cs="Arial"/>
          <w:szCs w:val="20"/>
          <w:lang w:eastAsia="es-ES"/>
        </w:rPr>
        <w:t>Nature obtuvo EF más alto entre todas las revistas: 1,603.</w:t>
      </w:r>
      <w:r w:rsidR="007258AE" w:rsidRPr="007258AE">
        <w:rPr>
          <w:rFonts w:eastAsia="Times New Roman" w:cs="Arial"/>
          <w:szCs w:val="20"/>
          <w:vertAlign w:val="superscript"/>
          <w:lang w:eastAsia="es-ES"/>
        </w:rPr>
        <w:t>3</w:t>
      </w:r>
    </w:p>
    <w:p w:rsidR="00AE209A" w:rsidRPr="00AE209A" w:rsidRDefault="00AE209A" w:rsidP="00AE209A">
      <w:pPr>
        <w:autoSpaceDE w:val="0"/>
        <w:autoSpaceDN w:val="0"/>
        <w:adjustRightInd w:val="0"/>
        <w:spacing w:after="0" w:line="360" w:lineRule="auto"/>
        <w:jc w:val="both"/>
        <w:rPr>
          <w:rFonts w:eastAsia="Times New Roman" w:cs="Arial"/>
          <w:szCs w:val="20"/>
          <w:lang w:eastAsia="es-ES"/>
        </w:rPr>
      </w:pPr>
    </w:p>
    <w:p w:rsidR="00EF2969" w:rsidRDefault="00C82023" w:rsidP="00AE209A">
      <w:pPr>
        <w:autoSpaceDE w:val="0"/>
        <w:autoSpaceDN w:val="0"/>
        <w:adjustRightInd w:val="0"/>
        <w:spacing w:after="0" w:line="360" w:lineRule="auto"/>
        <w:jc w:val="both"/>
        <w:rPr>
          <w:rFonts w:eastAsia="Times New Roman" w:cs="Arial"/>
          <w:szCs w:val="20"/>
          <w:lang w:eastAsia="es-ES"/>
        </w:rPr>
      </w:pPr>
      <w:r w:rsidRPr="00E67D44">
        <w:rPr>
          <w:rFonts w:eastAsia="Times New Roman" w:cs="Arial"/>
          <w:szCs w:val="20"/>
          <w:lang w:eastAsia="es-ES"/>
        </w:rPr>
        <w:t xml:space="preserve">Diferentes disciplinas </w:t>
      </w:r>
      <w:r w:rsidR="00DE1E14" w:rsidRPr="00E67D44">
        <w:rPr>
          <w:rFonts w:eastAsia="Times New Roman" w:cs="Arial"/>
          <w:szCs w:val="20"/>
          <w:lang w:eastAsia="es-ES"/>
        </w:rPr>
        <w:t xml:space="preserve">presentan </w:t>
      </w:r>
      <w:r w:rsidRPr="00E67D44">
        <w:rPr>
          <w:rFonts w:eastAsia="Times New Roman" w:cs="Arial"/>
          <w:szCs w:val="20"/>
          <w:lang w:eastAsia="es-ES"/>
        </w:rPr>
        <w:t xml:space="preserve">diferentes </w:t>
      </w:r>
      <w:r w:rsidR="00DE1E14" w:rsidRPr="00E67D44">
        <w:rPr>
          <w:rFonts w:eastAsia="Times New Roman" w:cs="Arial"/>
          <w:szCs w:val="20"/>
          <w:lang w:eastAsia="es-ES"/>
        </w:rPr>
        <w:t xml:space="preserve">patrones de </w:t>
      </w:r>
      <w:r w:rsidRPr="00E67D44">
        <w:rPr>
          <w:rFonts w:eastAsia="Times New Roman" w:cs="Arial"/>
          <w:szCs w:val="20"/>
          <w:lang w:eastAsia="es-ES"/>
        </w:rPr>
        <w:t xml:space="preserve">citación. </w:t>
      </w:r>
      <w:r w:rsidR="003953F9" w:rsidRPr="00E67D44">
        <w:rPr>
          <w:rFonts w:eastAsia="Times New Roman" w:cs="Arial"/>
          <w:szCs w:val="20"/>
          <w:lang w:eastAsia="es-ES"/>
        </w:rPr>
        <w:t xml:space="preserve">Un </w:t>
      </w:r>
      <w:r w:rsidRPr="00E67D44">
        <w:rPr>
          <w:rFonts w:eastAsia="Times New Roman" w:cs="Arial"/>
          <w:szCs w:val="20"/>
          <w:lang w:eastAsia="es-ES"/>
        </w:rPr>
        <w:t xml:space="preserve">artículo promedio en una revista </w:t>
      </w:r>
      <w:r w:rsidR="003953F9" w:rsidRPr="00E67D44">
        <w:rPr>
          <w:rFonts w:eastAsia="Times New Roman" w:cs="Arial"/>
          <w:szCs w:val="20"/>
          <w:lang w:eastAsia="es-ES"/>
        </w:rPr>
        <w:t xml:space="preserve">líder en el campo de la </w:t>
      </w:r>
      <w:r w:rsidRPr="00E67D44">
        <w:rPr>
          <w:rFonts w:eastAsia="Times New Roman" w:cs="Arial"/>
          <w:szCs w:val="20"/>
          <w:lang w:eastAsia="es-ES"/>
        </w:rPr>
        <w:t xml:space="preserve">biología celular podría recibir entre 10 y 30 citas </w:t>
      </w:r>
      <w:r w:rsidR="003953F9" w:rsidRPr="00E67D44">
        <w:rPr>
          <w:rFonts w:eastAsia="Times New Roman" w:cs="Arial"/>
          <w:szCs w:val="20"/>
          <w:lang w:eastAsia="es-ES"/>
        </w:rPr>
        <w:t xml:space="preserve">en </w:t>
      </w:r>
      <w:r w:rsidRPr="00E67D44">
        <w:rPr>
          <w:rFonts w:eastAsia="Times New Roman" w:cs="Arial"/>
          <w:szCs w:val="20"/>
          <w:lang w:eastAsia="es-ES"/>
        </w:rPr>
        <w:t>dos años</w:t>
      </w:r>
      <w:r w:rsidR="003953F9" w:rsidRPr="00E67D44">
        <w:rPr>
          <w:rFonts w:eastAsia="Times New Roman" w:cs="Arial"/>
          <w:szCs w:val="20"/>
          <w:lang w:eastAsia="es-ES"/>
        </w:rPr>
        <w:t>, un</w:t>
      </w:r>
      <w:r w:rsidRPr="00E67D44">
        <w:rPr>
          <w:rFonts w:eastAsia="Times New Roman" w:cs="Arial"/>
          <w:szCs w:val="20"/>
          <w:lang w:eastAsia="es-ES"/>
        </w:rPr>
        <w:t xml:space="preserve"> artículo promedio en </w:t>
      </w:r>
      <w:r w:rsidR="003953F9" w:rsidRPr="00E67D44">
        <w:rPr>
          <w:rFonts w:eastAsia="Times New Roman" w:cs="Arial"/>
          <w:szCs w:val="20"/>
          <w:lang w:eastAsia="es-ES"/>
        </w:rPr>
        <w:t>un</w:t>
      </w:r>
      <w:r w:rsidRPr="00E67D44">
        <w:rPr>
          <w:rFonts w:eastAsia="Times New Roman" w:cs="Arial"/>
          <w:szCs w:val="20"/>
          <w:lang w:eastAsia="es-ES"/>
        </w:rPr>
        <w:t xml:space="preserve">a revista </w:t>
      </w:r>
      <w:r w:rsidR="003953F9" w:rsidRPr="00E67D44">
        <w:rPr>
          <w:rFonts w:eastAsia="Times New Roman" w:cs="Arial"/>
          <w:szCs w:val="20"/>
          <w:lang w:eastAsia="es-ES"/>
        </w:rPr>
        <w:t xml:space="preserve">líder en el área de las </w:t>
      </w:r>
      <w:r w:rsidRPr="00E67D44">
        <w:rPr>
          <w:rFonts w:eastAsia="Times New Roman" w:cs="Arial"/>
          <w:szCs w:val="20"/>
          <w:lang w:eastAsia="es-ES"/>
        </w:rPr>
        <w:t xml:space="preserve">matemáticas </w:t>
      </w:r>
      <w:r w:rsidR="003953F9" w:rsidRPr="00E67D44">
        <w:rPr>
          <w:rFonts w:eastAsia="Times New Roman" w:cs="Arial"/>
          <w:szCs w:val="20"/>
          <w:lang w:eastAsia="es-ES"/>
        </w:rPr>
        <w:t xml:space="preserve">presentaría un comportamiento notable si </w:t>
      </w:r>
      <w:r w:rsidRPr="00E67D44">
        <w:rPr>
          <w:rFonts w:eastAsia="Times New Roman" w:cs="Arial"/>
          <w:szCs w:val="20"/>
          <w:lang w:eastAsia="es-ES"/>
        </w:rPr>
        <w:t>recibi</w:t>
      </w:r>
      <w:r w:rsidR="003953F9" w:rsidRPr="00E67D44">
        <w:rPr>
          <w:rFonts w:eastAsia="Times New Roman" w:cs="Arial"/>
          <w:szCs w:val="20"/>
          <w:lang w:eastAsia="es-ES"/>
        </w:rPr>
        <w:t>e</w:t>
      </w:r>
      <w:r w:rsidRPr="00E67D44">
        <w:rPr>
          <w:rFonts w:eastAsia="Times New Roman" w:cs="Arial"/>
          <w:szCs w:val="20"/>
          <w:lang w:eastAsia="es-ES"/>
        </w:rPr>
        <w:t>r</w:t>
      </w:r>
      <w:r w:rsidR="003953F9" w:rsidRPr="00E67D44">
        <w:rPr>
          <w:rFonts w:eastAsia="Times New Roman" w:cs="Arial"/>
          <w:szCs w:val="20"/>
          <w:lang w:eastAsia="es-ES"/>
        </w:rPr>
        <w:t>a</w:t>
      </w:r>
      <w:r w:rsidRPr="00E67D44">
        <w:rPr>
          <w:rFonts w:eastAsia="Times New Roman" w:cs="Arial"/>
          <w:szCs w:val="20"/>
          <w:lang w:eastAsia="es-ES"/>
        </w:rPr>
        <w:t xml:space="preserve"> </w:t>
      </w:r>
      <w:r w:rsidR="003953F9" w:rsidRPr="00E67D44">
        <w:rPr>
          <w:rFonts w:eastAsia="Times New Roman" w:cs="Arial"/>
          <w:szCs w:val="20"/>
          <w:lang w:eastAsia="es-ES"/>
        </w:rPr>
        <w:t xml:space="preserve">dos </w:t>
      </w:r>
      <w:r w:rsidRPr="00E67D44">
        <w:rPr>
          <w:rFonts w:eastAsia="Times New Roman" w:cs="Arial"/>
          <w:szCs w:val="20"/>
          <w:lang w:eastAsia="es-ES"/>
        </w:rPr>
        <w:t xml:space="preserve">citas durante el mismo período. Al </w:t>
      </w:r>
    </w:p>
    <w:p w:rsidR="00EF2969" w:rsidRDefault="00EF2969" w:rsidP="00AE209A">
      <w:pPr>
        <w:autoSpaceDE w:val="0"/>
        <w:autoSpaceDN w:val="0"/>
        <w:adjustRightInd w:val="0"/>
        <w:spacing w:after="0" w:line="360" w:lineRule="auto"/>
        <w:jc w:val="both"/>
        <w:rPr>
          <w:rFonts w:eastAsia="Times New Roman" w:cs="Arial"/>
          <w:szCs w:val="20"/>
          <w:lang w:eastAsia="es-ES"/>
        </w:rPr>
      </w:pPr>
    </w:p>
    <w:p w:rsidR="00EF2969" w:rsidRDefault="00EF2969" w:rsidP="00AE209A">
      <w:pPr>
        <w:autoSpaceDE w:val="0"/>
        <w:autoSpaceDN w:val="0"/>
        <w:adjustRightInd w:val="0"/>
        <w:spacing w:after="0" w:line="360" w:lineRule="auto"/>
        <w:jc w:val="both"/>
        <w:rPr>
          <w:rFonts w:eastAsia="Times New Roman" w:cs="Arial"/>
          <w:szCs w:val="20"/>
          <w:lang w:eastAsia="es-ES"/>
        </w:rPr>
      </w:pPr>
    </w:p>
    <w:p w:rsidR="00EF2969" w:rsidRDefault="00EF2969" w:rsidP="00AE209A">
      <w:pPr>
        <w:autoSpaceDE w:val="0"/>
        <w:autoSpaceDN w:val="0"/>
        <w:adjustRightInd w:val="0"/>
        <w:spacing w:after="0" w:line="360" w:lineRule="auto"/>
        <w:jc w:val="both"/>
        <w:rPr>
          <w:rFonts w:eastAsia="Times New Roman" w:cs="Arial"/>
          <w:szCs w:val="20"/>
          <w:lang w:eastAsia="es-ES"/>
        </w:rPr>
      </w:pPr>
    </w:p>
    <w:p w:rsidR="00C82023" w:rsidRPr="00E67D44" w:rsidRDefault="00C82023" w:rsidP="00AE209A">
      <w:pPr>
        <w:autoSpaceDE w:val="0"/>
        <w:autoSpaceDN w:val="0"/>
        <w:adjustRightInd w:val="0"/>
        <w:spacing w:after="0" w:line="360" w:lineRule="auto"/>
        <w:jc w:val="both"/>
        <w:rPr>
          <w:rFonts w:eastAsia="Times New Roman" w:cs="Arial"/>
          <w:szCs w:val="20"/>
          <w:lang w:eastAsia="es-ES"/>
        </w:rPr>
      </w:pPr>
      <w:proofErr w:type="gramStart"/>
      <w:r w:rsidRPr="00E67D44">
        <w:rPr>
          <w:rFonts w:eastAsia="Times New Roman" w:cs="Arial"/>
          <w:szCs w:val="20"/>
          <w:lang w:eastAsia="es-ES"/>
        </w:rPr>
        <w:t>utilizar</w:t>
      </w:r>
      <w:proofErr w:type="gramEnd"/>
      <w:r w:rsidRPr="00E67D44">
        <w:rPr>
          <w:rFonts w:eastAsia="Times New Roman" w:cs="Arial"/>
          <w:szCs w:val="20"/>
          <w:lang w:eastAsia="es-ES"/>
        </w:rPr>
        <w:t xml:space="preserve"> toda la red de citas, </w:t>
      </w:r>
      <w:r w:rsidR="003953F9" w:rsidRPr="00E67D44">
        <w:rPr>
          <w:rFonts w:eastAsia="Times New Roman" w:cs="Arial"/>
          <w:szCs w:val="20"/>
          <w:lang w:eastAsia="es-ES"/>
        </w:rPr>
        <w:t xml:space="preserve">el algoritmo utilizado para el cálculo del Eigenfactor </w:t>
      </w:r>
      <w:r w:rsidRPr="00E67D44">
        <w:rPr>
          <w:rFonts w:eastAsia="Times New Roman" w:cs="Arial"/>
          <w:szCs w:val="20"/>
          <w:lang w:eastAsia="es-ES"/>
        </w:rPr>
        <w:t>explica automáticamente estas diferencias y p</w:t>
      </w:r>
      <w:r w:rsidR="003953F9" w:rsidRPr="00E67D44">
        <w:rPr>
          <w:rFonts w:eastAsia="Times New Roman" w:cs="Arial"/>
          <w:szCs w:val="20"/>
          <w:lang w:eastAsia="es-ES"/>
        </w:rPr>
        <w:t xml:space="preserve">osibilita </w:t>
      </w:r>
      <w:r w:rsidRPr="00E67D44">
        <w:rPr>
          <w:rFonts w:eastAsia="Times New Roman" w:cs="Arial"/>
          <w:szCs w:val="20"/>
          <w:lang w:eastAsia="es-ES"/>
        </w:rPr>
        <w:t xml:space="preserve"> una mejor comparación entre las </w:t>
      </w:r>
      <w:r w:rsidR="003953F9" w:rsidRPr="00E67D44">
        <w:rPr>
          <w:rFonts w:eastAsia="Times New Roman" w:cs="Arial"/>
          <w:szCs w:val="20"/>
          <w:lang w:eastAsia="es-ES"/>
        </w:rPr>
        <w:t xml:space="preserve">revistas procedentes de distintas </w:t>
      </w:r>
      <w:r w:rsidRPr="00E67D44">
        <w:rPr>
          <w:rFonts w:eastAsia="Times New Roman" w:cs="Arial"/>
          <w:szCs w:val="20"/>
          <w:lang w:eastAsia="es-ES"/>
        </w:rPr>
        <w:t>áreas de investigación.</w:t>
      </w:r>
    </w:p>
    <w:p w:rsidR="00C82023" w:rsidRDefault="00C82023" w:rsidP="00AE209A">
      <w:pPr>
        <w:autoSpaceDE w:val="0"/>
        <w:autoSpaceDN w:val="0"/>
        <w:adjustRightInd w:val="0"/>
        <w:spacing w:after="0" w:line="360" w:lineRule="auto"/>
        <w:jc w:val="both"/>
        <w:rPr>
          <w:rFonts w:eastAsia="Times New Roman" w:cs="Arial"/>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r w:rsidRPr="00AE209A">
        <w:rPr>
          <w:rFonts w:eastAsia="Times New Roman" w:cs="Arial"/>
          <w:szCs w:val="20"/>
          <w:lang w:eastAsia="es-ES"/>
        </w:rPr>
        <w:t>El EF</w:t>
      </w:r>
      <w:r w:rsidRPr="00AE209A">
        <w:rPr>
          <w:rFonts w:eastAsia="Times New Roman" w:cs="Arial"/>
          <w:color w:val="0E0B0B"/>
          <w:szCs w:val="20"/>
          <w:lang w:eastAsia="es-ES"/>
        </w:rPr>
        <w:t xml:space="preserve"> se calcula en forma conjunta para las revistas en los campos de la ciencia y las ciencias sociales registradas en el </w:t>
      </w:r>
      <w:r w:rsidR="00B123B3">
        <w:rPr>
          <w:rFonts w:eastAsia="Times New Roman" w:cs="Arial"/>
          <w:szCs w:val="20"/>
          <w:lang w:eastAsia="es-ES"/>
        </w:rPr>
        <w:t xml:space="preserve">Journal Citation </w:t>
      </w:r>
      <w:proofErr w:type="spellStart"/>
      <w:r w:rsidR="00B123B3">
        <w:rPr>
          <w:rFonts w:eastAsia="Times New Roman" w:cs="Arial"/>
          <w:szCs w:val="20"/>
          <w:lang w:eastAsia="es-ES"/>
        </w:rPr>
        <w:t>Reports</w:t>
      </w:r>
      <w:proofErr w:type="spellEnd"/>
      <w:r w:rsidR="00B123B3">
        <w:rPr>
          <w:rFonts w:eastAsia="Times New Roman" w:cs="Arial"/>
          <w:color w:val="0E0B0B"/>
          <w:szCs w:val="20"/>
          <w:lang w:eastAsia="es-ES"/>
        </w:rPr>
        <w:t xml:space="preserve"> (JCR)</w:t>
      </w:r>
      <w:r w:rsidRPr="00B123B3">
        <w:rPr>
          <w:rFonts w:eastAsia="Times New Roman" w:cs="Arial"/>
          <w:color w:val="0E0B0B"/>
          <w:szCs w:val="20"/>
          <w:lang w:eastAsia="es-ES"/>
        </w:rPr>
        <w:t>,</w:t>
      </w:r>
      <w:r w:rsidR="00B123B3" w:rsidRPr="00AE209A">
        <w:rPr>
          <w:rFonts w:eastAsia="Times New Roman" w:cs="Arial"/>
          <w:i/>
          <w:szCs w:val="20"/>
          <w:lang w:eastAsia="es-ES"/>
        </w:rPr>
        <w:t xml:space="preserve"> </w:t>
      </w:r>
      <w:r w:rsidR="00B123B3" w:rsidRPr="00AE209A">
        <w:rPr>
          <w:rFonts w:eastAsia="Times New Roman" w:cs="Arial"/>
          <w:szCs w:val="20"/>
          <w:lang w:eastAsia="es-ES"/>
        </w:rPr>
        <w:t xml:space="preserve">el informe </w:t>
      </w:r>
      <w:r w:rsidR="00B123B3">
        <w:rPr>
          <w:rFonts w:eastAsia="Times New Roman" w:cs="Arial"/>
          <w:szCs w:val="20"/>
          <w:lang w:eastAsia="es-ES"/>
        </w:rPr>
        <w:t xml:space="preserve">sobre el comportamiento </w:t>
      </w:r>
      <w:r w:rsidR="00B123B3" w:rsidRPr="00AE209A">
        <w:rPr>
          <w:rFonts w:eastAsia="Times New Roman" w:cs="Arial"/>
          <w:szCs w:val="20"/>
          <w:lang w:eastAsia="es-ES"/>
        </w:rPr>
        <w:t xml:space="preserve">métrico </w:t>
      </w:r>
      <w:r w:rsidR="00B123B3">
        <w:rPr>
          <w:rFonts w:eastAsia="Times New Roman" w:cs="Arial"/>
          <w:szCs w:val="20"/>
          <w:lang w:eastAsia="es-ES"/>
        </w:rPr>
        <w:t xml:space="preserve">de </w:t>
      </w:r>
      <w:r w:rsidR="00B123B3" w:rsidRPr="00AE209A">
        <w:rPr>
          <w:rFonts w:eastAsia="Times New Roman" w:cs="Arial"/>
          <w:szCs w:val="20"/>
          <w:lang w:eastAsia="es-ES"/>
        </w:rPr>
        <w:t xml:space="preserve">las revistas procesadas en el Web of </w:t>
      </w:r>
      <w:proofErr w:type="spellStart"/>
      <w:r w:rsidR="00B123B3" w:rsidRPr="00AE209A">
        <w:rPr>
          <w:rFonts w:eastAsia="Times New Roman" w:cs="Arial"/>
          <w:szCs w:val="20"/>
          <w:lang w:eastAsia="es-ES"/>
        </w:rPr>
        <w:t>Science</w:t>
      </w:r>
      <w:proofErr w:type="spellEnd"/>
      <w:r w:rsidR="00B123B3">
        <w:rPr>
          <w:rFonts w:eastAsia="Times New Roman" w:cs="Arial"/>
          <w:szCs w:val="20"/>
          <w:lang w:eastAsia="es-ES"/>
        </w:rPr>
        <w:t>,</w:t>
      </w:r>
      <w:r w:rsidR="00B123B3" w:rsidRPr="00AE209A">
        <w:rPr>
          <w:rFonts w:eastAsia="Times New Roman" w:cs="Arial"/>
          <w:szCs w:val="20"/>
          <w:lang w:eastAsia="es-ES"/>
        </w:rPr>
        <w:t xml:space="preserve"> </w:t>
      </w:r>
      <w:r w:rsidR="00B123B3">
        <w:rPr>
          <w:rFonts w:eastAsia="Times New Roman" w:cs="Arial"/>
          <w:szCs w:val="20"/>
          <w:lang w:eastAsia="es-ES"/>
        </w:rPr>
        <w:t xml:space="preserve">de </w:t>
      </w:r>
      <w:r w:rsidR="00B123B3" w:rsidRPr="00AE209A">
        <w:rPr>
          <w:rFonts w:eastAsia="Times New Roman" w:cs="Arial"/>
          <w:szCs w:val="20"/>
          <w:lang w:eastAsia="es-ES"/>
        </w:rPr>
        <w:t xml:space="preserve">Thompson Reuters, </w:t>
      </w:r>
      <w:r w:rsidRPr="00AE209A">
        <w:rPr>
          <w:rFonts w:eastAsia="Times New Roman" w:cs="Arial"/>
          <w:color w:val="0E0B0B"/>
          <w:szCs w:val="20"/>
          <w:lang w:eastAsia="es-ES"/>
        </w:rPr>
        <w:t>con una ventana temporal de 5 años; ajusta las diferencias entre los patrones de citación de los diferentes campos del conocimiento y elimina las autocitas.</w:t>
      </w:r>
      <w:r w:rsidRPr="00AE209A">
        <w:rPr>
          <w:rFonts w:eastAsia="Times New Roman" w:cs="Arial"/>
          <w:color w:val="0E0B0B"/>
          <w:szCs w:val="20"/>
          <w:vertAlign w:val="superscript"/>
          <w:lang w:eastAsia="es-ES"/>
        </w:rPr>
        <w:t>2</w:t>
      </w:r>
      <w:r w:rsidRPr="00AE209A">
        <w:rPr>
          <w:rFonts w:eastAsia="Times New Roman" w:cs="Arial"/>
          <w:color w:val="0E0B0B"/>
          <w:szCs w:val="20"/>
          <w:lang w:eastAsia="es-ES"/>
        </w:rPr>
        <w:t xml:space="preserve"> </w:t>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szCs w:val="20"/>
          <w:lang w:eastAsia="es-ES"/>
        </w:rPr>
      </w:pPr>
      <w:r w:rsidRPr="00AE209A">
        <w:rPr>
          <w:rFonts w:eastAsia="Times New Roman" w:cs="Arial"/>
          <w:szCs w:val="20"/>
          <w:lang w:eastAsia="es-ES"/>
        </w:rPr>
        <w:t>El</w:t>
      </w:r>
      <w:r w:rsidR="00B123B3">
        <w:rPr>
          <w:rFonts w:eastAsia="Times New Roman" w:cs="Arial"/>
          <w:szCs w:val="20"/>
          <w:lang w:eastAsia="es-ES"/>
        </w:rPr>
        <w:t xml:space="preserve"> </w:t>
      </w:r>
      <w:r w:rsidR="00B123B3" w:rsidRPr="00B123B3">
        <w:rPr>
          <w:rFonts w:eastAsia="Times New Roman" w:cs="Arial"/>
          <w:szCs w:val="20"/>
          <w:lang w:eastAsia="es-ES"/>
        </w:rPr>
        <w:t>JCR</w:t>
      </w:r>
      <w:r w:rsidRPr="00AE209A">
        <w:rPr>
          <w:rFonts w:eastAsia="Times New Roman" w:cs="Arial"/>
          <w:szCs w:val="20"/>
          <w:lang w:eastAsia="es-ES"/>
        </w:rPr>
        <w:t xml:space="preserve"> registra más de 10 800 publicaciones seriadas de 232 disciplinas y posee </w:t>
      </w:r>
      <w:r w:rsidR="00B123B3">
        <w:rPr>
          <w:rFonts w:eastAsia="Times New Roman" w:cs="Arial"/>
          <w:szCs w:val="20"/>
          <w:lang w:eastAsia="es-ES"/>
        </w:rPr>
        <w:t xml:space="preserve">dos versiones: </w:t>
      </w:r>
      <w:r w:rsidRPr="00AE209A">
        <w:rPr>
          <w:rFonts w:eastAsia="Times New Roman" w:cs="Arial"/>
          <w:szCs w:val="20"/>
          <w:lang w:eastAsia="es-ES"/>
        </w:rPr>
        <w:t>una</w:t>
      </w:r>
      <w:r w:rsidR="00B123B3">
        <w:rPr>
          <w:rFonts w:eastAsia="Times New Roman" w:cs="Arial"/>
          <w:szCs w:val="20"/>
          <w:lang w:eastAsia="es-ES"/>
        </w:rPr>
        <w:t>,</w:t>
      </w:r>
      <w:r w:rsidRPr="00AE209A">
        <w:rPr>
          <w:rFonts w:eastAsia="Times New Roman" w:cs="Arial"/>
          <w:szCs w:val="20"/>
          <w:lang w:eastAsia="es-ES"/>
        </w:rPr>
        <w:t xml:space="preserve"> para las ciencias: </w:t>
      </w:r>
      <w:proofErr w:type="spellStart"/>
      <w:r w:rsidRPr="00AE209A">
        <w:rPr>
          <w:rFonts w:eastAsia="Times New Roman" w:cs="Arial"/>
          <w:i/>
          <w:szCs w:val="20"/>
          <w:lang w:eastAsia="es-ES"/>
        </w:rPr>
        <w:t>Sciences</w:t>
      </w:r>
      <w:proofErr w:type="spellEnd"/>
      <w:r w:rsidRPr="00AE209A">
        <w:rPr>
          <w:rFonts w:eastAsia="Times New Roman" w:cs="Arial"/>
          <w:i/>
          <w:szCs w:val="20"/>
          <w:lang w:eastAsia="es-ES"/>
        </w:rPr>
        <w:t xml:space="preserve"> </w:t>
      </w:r>
      <w:proofErr w:type="spellStart"/>
      <w:r w:rsidRPr="00AE209A">
        <w:rPr>
          <w:rFonts w:eastAsia="Times New Roman" w:cs="Arial"/>
          <w:i/>
          <w:szCs w:val="20"/>
          <w:lang w:eastAsia="es-ES"/>
        </w:rPr>
        <w:t>Edition</w:t>
      </w:r>
      <w:proofErr w:type="spellEnd"/>
      <w:r w:rsidRPr="00AE209A">
        <w:rPr>
          <w:rFonts w:eastAsia="Times New Roman" w:cs="Arial"/>
          <w:i/>
          <w:szCs w:val="20"/>
          <w:lang w:eastAsia="es-ES"/>
        </w:rPr>
        <w:t xml:space="preserve"> </w:t>
      </w:r>
      <w:r w:rsidRPr="00AE209A">
        <w:rPr>
          <w:rFonts w:eastAsia="Times New Roman" w:cs="Arial"/>
          <w:szCs w:val="20"/>
          <w:lang w:eastAsia="es-ES"/>
        </w:rPr>
        <w:t xml:space="preserve">(más de 8 400 títulos) y </w:t>
      </w:r>
      <w:r w:rsidR="00B123B3">
        <w:rPr>
          <w:rFonts w:eastAsia="Times New Roman" w:cs="Arial"/>
          <w:szCs w:val="20"/>
          <w:lang w:eastAsia="es-ES"/>
        </w:rPr>
        <w:t xml:space="preserve">otra, </w:t>
      </w:r>
      <w:r w:rsidRPr="00AE209A">
        <w:rPr>
          <w:rFonts w:eastAsia="Times New Roman" w:cs="Arial"/>
          <w:szCs w:val="20"/>
          <w:lang w:eastAsia="es-ES"/>
        </w:rPr>
        <w:t xml:space="preserve">para las ciencias sociales: </w:t>
      </w:r>
      <w:r w:rsidRPr="00AE209A">
        <w:rPr>
          <w:rFonts w:eastAsia="Times New Roman" w:cs="Arial"/>
          <w:i/>
          <w:szCs w:val="20"/>
          <w:lang w:eastAsia="es-ES"/>
        </w:rPr>
        <w:t xml:space="preserve">Social </w:t>
      </w:r>
      <w:proofErr w:type="spellStart"/>
      <w:r w:rsidRPr="00AE209A">
        <w:rPr>
          <w:rFonts w:eastAsia="Times New Roman" w:cs="Arial"/>
          <w:i/>
          <w:szCs w:val="20"/>
          <w:lang w:eastAsia="es-ES"/>
        </w:rPr>
        <w:t>Sciences</w:t>
      </w:r>
      <w:proofErr w:type="spellEnd"/>
      <w:r w:rsidRPr="00AE209A">
        <w:rPr>
          <w:rFonts w:eastAsia="Times New Roman" w:cs="Arial"/>
          <w:i/>
          <w:szCs w:val="20"/>
          <w:lang w:eastAsia="es-ES"/>
        </w:rPr>
        <w:t xml:space="preserve"> </w:t>
      </w:r>
      <w:proofErr w:type="spellStart"/>
      <w:r w:rsidRPr="00AE209A">
        <w:rPr>
          <w:rFonts w:eastAsia="Times New Roman" w:cs="Arial"/>
          <w:i/>
          <w:szCs w:val="20"/>
          <w:lang w:eastAsia="es-ES"/>
        </w:rPr>
        <w:lastRenderedPageBreak/>
        <w:t>Edition</w:t>
      </w:r>
      <w:proofErr w:type="spellEnd"/>
      <w:r w:rsidRPr="00AE209A">
        <w:rPr>
          <w:rFonts w:eastAsia="Times New Roman" w:cs="Arial"/>
          <w:i/>
          <w:szCs w:val="20"/>
          <w:lang w:eastAsia="es-ES"/>
        </w:rPr>
        <w:t xml:space="preserve"> </w:t>
      </w:r>
      <w:r w:rsidRPr="00AE209A">
        <w:rPr>
          <w:rFonts w:eastAsia="Times New Roman" w:cs="Arial"/>
          <w:szCs w:val="20"/>
          <w:lang w:eastAsia="es-ES"/>
        </w:rPr>
        <w:t>(más de 3 000 títulos), procedentes de 83 países, con estadísticas desde el año 1997, tanto sobre títulos de revistas y otras publicaciones seriadas como sobre fuentes que divulgan materiales de conferencias.</w:t>
      </w:r>
      <w:r w:rsidRPr="00AE209A">
        <w:rPr>
          <w:rFonts w:eastAsia="Times New Roman" w:cs="Arial"/>
          <w:szCs w:val="20"/>
          <w:vertAlign w:val="superscript"/>
          <w:lang w:eastAsia="es-ES"/>
        </w:rPr>
        <w:t>3</w:t>
      </w:r>
      <w:r w:rsidRPr="00AE209A">
        <w:rPr>
          <w:rFonts w:eastAsia="Times New Roman" w:cs="Arial"/>
          <w:szCs w:val="20"/>
          <w:lang w:eastAsia="es-ES"/>
        </w:rPr>
        <w:t xml:space="preserve"> </w:t>
      </w:r>
    </w:p>
    <w:p w:rsidR="00AE209A" w:rsidRPr="00AE209A" w:rsidRDefault="00AE209A" w:rsidP="00AE209A">
      <w:pPr>
        <w:autoSpaceDE w:val="0"/>
        <w:autoSpaceDN w:val="0"/>
        <w:adjustRightInd w:val="0"/>
        <w:spacing w:after="0" w:line="360" w:lineRule="auto"/>
        <w:jc w:val="both"/>
        <w:rPr>
          <w:rFonts w:eastAsia="Times New Roman" w:cs="Arial"/>
          <w:color w:val="FF0000"/>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r w:rsidRPr="00AE209A">
        <w:rPr>
          <w:rFonts w:eastAsia="Times New Roman" w:cs="Arial"/>
          <w:color w:val="0E0B0B"/>
          <w:szCs w:val="20"/>
          <w:lang w:eastAsia="es-ES"/>
        </w:rPr>
        <w:t xml:space="preserve">A causa de la ventana temporal del EF, las revistas incorporadas al </w:t>
      </w:r>
      <w:r w:rsidR="00B123B3">
        <w:rPr>
          <w:rFonts w:eastAsia="Times New Roman" w:cs="Arial"/>
          <w:color w:val="0E0B0B"/>
          <w:szCs w:val="20"/>
          <w:lang w:eastAsia="es-ES"/>
        </w:rPr>
        <w:t xml:space="preserve">JCR </w:t>
      </w:r>
      <w:r w:rsidRPr="00AE209A">
        <w:rPr>
          <w:rFonts w:eastAsia="Times New Roman" w:cs="Arial"/>
          <w:color w:val="0E0B0B"/>
          <w:szCs w:val="20"/>
          <w:lang w:eastAsia="es-ES"/>
        </w:rPr>
        <w:t>en un período menor de 5 años no poseen su</w:t>
      </w:r>
      <w:r w:rsidRPr="00AE209A">
        <w:rPr>
          <w:rFonts w:eastAsia="Times New Roman" w:cs="Arial"/>
          <w:i/>
          <w:color w:val="0E0B0B"/>
          <w:szCs w:val="20"/>
          <w:lang w:eastAsia="es-ES"/>
        </w:rPr>
        <w:t xml:space="preserve"> Eigenfactor</w:t>
      </w:r>
      <w:r w:rsidRPr="00AE209A">
        <w:rPr>
          <w:rFonts w:eastAsia="Times New Roman" w:cs="Arial"/>
          <w:color w:val="0E0B0B"/>
          <w:szCs w:val="20"/>
          <w:lang w:eastAsia="es-ES"/>
        </w:rPr>
        <w:t xml:space="preserve">. </w:t>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r w:rsidRPr="00AE209A">
        <w:rPr>
          <w:rFonts w:eastAsia="Times New Roman" w:cs="Arial"/>
          <w:color w:val="0E0B0B"/>
          <w:szCs w:val="20"/>
          <w:lang w:eastAsia="es-ES"/>
        </w:rPr>
        <w:t xml:space="preserve">La normalización de las conexiones (referencias y citas) entre las revistas se realiza por medio del número total de referencias recibidas (flujo entrante -citas) </w:t>
      </w:r>
      <w:r w:rsidRPr="00AE209A">
        <w:rPr>
          <w:rFonts w:eastAsia="Times New Roman" w:cs="Arial"/>
          <w:szCs w:val="20"/>
          <w:lang w:eastAsia="es-ES"/>
        </w:rPr>
        <w:t>y emitidas (flujo saliente -referencias), y no en función del número de trabajos publicados como su antecesor el factor de impacto tradicional.</w:t>
      </w:r>
      <w:r w:rsidRPr="00AE209A">
        <w:rPr>
          <w:rFonts w:eastAsia="Times New Roman" w:cs="Arial"/>
          <w:color w:val="0E0B0B"/>
          <w:szCs w:val="20"/>
          <w:lang w:eastAsia="es-ES"/>
        </w:rPr>
        <w:t xml:space="preserve"> La sumatoria del radio flujo saliente/flujo entrante del EF de todas las revistas es igual a 100. </w:t>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2C3974" w:rsidRDefault="002C3974" w:rsidP="00AE209A">
      <w:pPr>
        <w:autoSpaceDE w:val="0"/>
        <w:autoSpaceDN w:val="0"/>
        <w:adjustRightInd w:val="0"/>
        <w:spacing w:after="0" w:line="360" w:lineRule="auto"/>
        <w:jc w:val="both"/>
        <w:rPr>
          <w:rStyle w:val="Textoennegrita"/>
        </w:rPr>
      </w:pPr>
    </w:p>
    <w:p w:rsidR="002C3974" w:rsidRDefault="002C3974" w:rsidP="00AE209A">
      <w:pPr>
        <w:autoSpaceDE w:val="0"/>
        <w:autoSpaceDN w:val="0"/>
        <w:adjustRightInd w:val="0"/>
        <w:spacing w:after="0" w:line="360" w:lineRule="auto"/>
        <w:jc w:val="both"/>
        <w:rPr>
          <w:rFonts w:eastAsia="Times New Roman" w:cs="Arial"/>
          <w:color w:val="0E0B0B"/>
          <w:szCs w:val="20"/>
          <w:lang w:eastAsia="es-ES"/>
        </w:rPr>
      </w:pPr>
      <w:r>
        <w:rPr>
          <w:rStyle w:val="Textoennegrita"/>
        </w:rPr>
        <w:t>¿QUÉ ES ARTICLE INFLUENCE?</w:t>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r w:rsidRPr="00AE209A">
        <w:rPr>
          <w:rFonts w:eastAsia="Times New Roman" w:cs="Arial"/>
          <w:color w:val="0E0B0B"/>
          <w:szCs w:val="20"/>
          <w:lang w:eastAsia="es-ES"/>
        </w:rPr>
        <w:t xml:space="preserve">El EF sirve de base para el cálculo del </w:t>
      </w:r>
      <w:r w:rsidRPr="00AE209A">
        <w:rPr>
          <w:rFonts w:eastAsia="Times New Roman" w:cs="Arial"/>
          <w:i/>
          <w:color w:val="0E0B0B"/>
          <w:szCs w:val="20"/>
          <w:lang w:eastAsia="es-ES"/>
        </w:rPr>
        <w:t xml:space="preserve">Article Influence </w:t>
      </w:r>
      <w:r w:rsidRPr="00AE209A">
        <w:rPr>
          <w:rFonts w:eastAsia="Times New Roman" w:cs="Arial"/>
          <w:color w:val="0E0B0B"/>
          <w:szCs w:val="20"/>
          <w:lang w:eastAsia="es-ES"/>
        </w:rPr>
        <w:t xml:space="preserve">(AI) o influencia media de los artículos de las revistas. Su normalización se realiza sobre la base de la fracción (del total de artículos </w:t>
      </w:r>
      <w:r w:rsidRPr="00AE209A">
        <w:rPr>
          <w:rFonts w:eastAsia="Times New Roman" w:cs="Arial"/>
          <w:color w:val="0E0B0B"/>
          <w:szCs w:val="20"/>
          <w:lang w:eastAsia="es-ES"/>
        </w:rPr>
        <w:lastRenderedPageBreak/>
        <w:t>publicados) que corresponde a la revista al dividir su producción total entre la de todas las revistas estudiadas y por esta razón se parece más al factor de impacto tradicional.</w:t>
      </w:r>
      <w:r w:rsidRPr="00AE209A">
        <w:rPr>
          <w:rFonts w:eastAsia="Times New Roman" w:cs="Arial"/>
          <w:color w:val="0E0B0B"/>
          <w:szCs w:val="20"/>
          <w:vertAlign w:val="superscript"/>
          <w:lang w:eastAsia="es-ES"/>
        </w:rPr>
        <w:t>1</w:t>
      </w:r>
      <w:r w:rsidRPr="00AE209A">
        <w:rPr>
          <w:rFonts w:eastAsia="Times New Roman" w:cs="Arial"/>
          <w:color w:val="0E0B0B"/>
          <w:szCs w:val="20"/>
          <w:lang w:eastAsia="es-ES"/>
        </w:rPr>
        <w:t xml:space="preserve"> </w:t>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b/>
          <w:szCs w:val="20"/>
          <w:lang w:eastAsia="es-ES"/>
        </w:rPr>
      </w:pPr>
      <w:r w:rsidRPr="00AE209A">
        <w:rPr>
          <w:rFonts w:eastAsia="Times New Roman" w:cs="Arial"/>
          <w:color w:val="0E0B0B"/>
          <w:szCs w:val="20"/>
          <w:lang w:eastAsia="es-ES"/>
        </w:rPr>
        <w:t xml:space="preserve">“… </w:t>
      </w:r>
      <w:r w:rsidRPr="00AE209A">
        <w:rPr>
          <w:rFonts w:eastAsia="Times New Roman" w:cs="Arial"/>
          <w:szCs w:val="20"/>
          <w:lang w:eastAsia="es-ES"/>
        </w:rPr>
        <w:t xml:space="preserve">la media por trabajo del </w:t>
      </w:r>
      <w:r w:rsidR="002B0DBF">
        <w:rPr>
          <w:rFonts w:eastAsia="Times New Roman" w:cs="Arial"/>
          <w:szCs w:val="20"/>
          <w:lang w:eastAsia="es-ES"/>
        </w:rPr>
        <w:t>AI</w:t>
      </w:r>
      <w:r w:rsidRPr="00AE209A">
        <w:rPr>
          <w:rFonts w:eastAsia="Times New Roman" w:cs="Arial"/>
          <w:i/>
          <w:iCs/>
          <w:szCs w:val="20"/>
          <w:lang w:eastAsia="es-ES"/>
        </w:rPr>
        <w:t xml:space="preserve"> </w:t>
      </w:r>
      <w:r w:rsidRPr="00AE209A">
        <w:rPr>
          <w:rFonts w:eastAsia="Times New Roman" w:cs="Arial"/>
          <w:szCs w:val="20"/>
          <w:lang w:eastAsia="es-ES"/>
        </w:rPr>
        <w:t xml:space="preserve">en el conjunto del </w:t>
      </w:r>
      <w:r w:rsidR="00B123B3">
        <w:rPr>
          <w:rFonts w:eastAsia="Times New Roman" w:cs="Arial"/>
          <w:szCs w:val="20"/>
          <w:lang w:eastAsia="es-ES"/>
        </w:rPr>
        <w:t>JCR</w:t>
      </w:r>
      <w:r w:rsidRPr="00AE209A">
        <w:rPr>
          <w:rFonts w:eastAsia="Times New Roman" w:cs="Arial"/>
          <w:iCs/>
          <w:szCs w:val="20"/>
          <w:lang w:eastAsia="es-ES"/>
        </w:rPr>
        <w:t xml:space="preserve"> </w:t>
      </w:r>
      <w:r w:rsidRPr="00AE209A">
        <w:rPr>
          <w:rFonts w:eastAsia="Times New Roman" w:cs="Arial"/>
          <w:i/>
          <w:iCs/>
          <w:szCs w:val="20"/>
          <w:lang w:eastAsia="es-ES"/>
        </w:rPr>
        <w:t>e</w:t>
      </w:r>
      <w:r w:rsidRPr="00AE209A">
        <w:rPr>
          <w:rFonts w:eastAsia="Times New Roman" w:cs="Arial"/>
          <w:szCs w:val="20"/>
          <w:lang w:eastAsia="es-ES"/>
        </w:rPr>
        <w:t xml:space="preserve">s igual a 1,00; de esta forma, </w:t>
      </w:r>
      <w:r w:rsidR="00C82023">
        <w:rPr>
          <w:rFonts w:eastAsia="Times New Roman" w:cs="Arial"/>
          <w:szCs w:val="20"/>
          <w:lang w:eastAsia="es-ES"/>
        </w:rPr>
        <w:t xml:space="preserve">un AI superior a 1,00 indica una influencia superior a la promedio de los artículos de una revista, </w:t>
      </w:r>
      <w:r w:rsidRPr="00AE209A">
        <w:rPr>
          <w:rFonts w:eastAsia="Times New Roman" w:cs="Arial"/>
          <w:i/>
          <w:iCs/>
          <w:szCs w:val="20"/>
          <w:lang w:eastAsia="es-ES"/>
        </w:rPr>
        <w:t xml:space="preserve">The </w:t>
      </w:r>
      <w:proofErr w:type="spellStart"/>
      <w:r w:rsidRPr="00AE209A">
        <w:rPr>
          <w:rFonts w:eastAsia="Times New Roman" w:cs="Arial"/>
          <w:i/>
          <w:iCs/>
          <w:szCs w:val="20"/>
          <w:lang w:eastAsia="es-ES"/>
        </w:rPr>
        <w:t>Lancet</w:t>
      </w:r>
      <w:proofErr w:type="spellEnd"/>
      <w:r w:rsidRPr="00AE209A">
        <w:rPr>
          <w:rFonts w:eastAsia="Times New Roman" w:cs="Arial"/>
          <w:szCs w:val="20"/>
          <w:lang w:eastAsia="es-ES"/>
        </w:rPr>
        <w:t xml:space="preserve">, por ejemplo, al tener un </w:t>
      </w:r>
      <w:r w:rsidRPr="00AE209A">
        <w:rPr>
          <w:rFonts w:eastAsia="Times New Roman" w:cs="Arial"/>
          <w:i/>
          <w:iCs/>
          <w:szCs w:val="20"/>
          <w:lang w:eastAsia="es-ES"/>
        </w:rPr>
        <w:t xml:space="preserve">Score </w:t>
      </w:r>
      <w:r w:rsidRPr="00AE209A">
        <w:rPr>
          <w:rFonts w:eastAsia="Times New Roman" w:cs="Arial"/>
          <w:szCs w:val="20"/>
          <w:lang w:eastAsia="es-ES"/>
        </w:rPr>
        <w:t xml:space="preserve">de 17,6 significa que sus artículos tiene una influencia </w:t>
      </w:r>
      <w:r w:rsidR="00454FEB">
        <w:rPr>
          <w:rFonts w:eastAsia="Times New Roman" w:cs="Arial"/>
          <w:szCs w:val="20"/>
          <w:lang w:eastAsia="es-ES"/>
        </w:rPr>
        <w:t xml:space="preserve">media </w:t>
      </w:r>
      <w:r w:rsidRPr="00AE209A">
        <w:rPr>
          <w:rFonts w:eastAsia="Times New Roman" w:cs="Arial"/>
          <w:szCs w:val="20"/>
          <w:lang w:eastAsia="es-ES"/>
        </w:rPr>
        <w:t xml:space="preserve">igual a 17,6 veces la de los artículos de las revistas </w:t>
      </w:r>
      <w:r w:rsidR="00454FEB">
        <w:rPr>
          <w:rFonts w:eastAsia="Times New Roman" w:cs="Arial"/>
          <w:szCs w:val="20"/>
          <w:lang w:eastAsia="es-ES"/>
        </w:rPr>
        <w:t xml:space="preserve">registradas en </w:t>
      </w:r>
      <w:r w:rsidRPr="00AE209A">
        <w:rPr>
          <w:rFonts w:eastAsia="Times New Roman" w:cs="Arial"/>
          <w:szCs w:val="20"/>
          <w:lang w:eastAsia="es-ES"/>
        </w:rPr>
        <w:t xml:space="preserve">el </w:t>
      </w:r>
      <w:r w:rsidR="004A7773">
        <w:rPr>
          <w:rFonts w:eastAsia="Times New Roman" w:cs="Arial"/>
          <w:szCs w:val="20"/>
          <w:lang w:eastAsia="es-ES"/>
        </w:rPr>
        <w:t>JCR</w:t>
      </w:r>
      <w:r w:rsidRPr="00AE209A">
        <w:rPr>
          <w:rFonts w:eastAsia="Times New Roman" w:cs="Arial"/>
          <w:szCs w:val="20"/>
          <w:lang w:eastAsia="es-ES"/>
        </w:rPr>
        <w:t>”.</w:t>
      </w:r>
      <w:r w:rsidR="00454FEB" w:rsidRPr="00AE209A">
        <w:rPr>
          <w:rFonts w:eastAsia="Times New Roman" w:cs="Arial"/>
          <w:szCs w:val="20"/>
          <w:vertAlign w:val="superscript"/>
          <w:lang w:eastAsia="es-ES"/>
        </w:rPr>
        <w:t>3</w:t>
      </w:r>
      <w:r w:rsidRPr="00AE209A">
        <w:rPr>
          <w:rFonts w:eastAsia="Times New Roman" w:cs="Arial"/>
          <w:szCs w:val="20"/>
          <w:vertAlign w:val="superscript"/>
          <w:lang w:eastAsia="es-ES"/>
        </w:rPr>
        <w:t xml:space="preserve">  </w:t>
      </w:r>
      <w:r w:rsidRPr="00AE209A">
        <w:rPr>
          <w:rFonts w:eastAsia="Times New Roman" w:cs="Arial"/>
          <w:szCs w:val="20"/>
          <w:lang w:eastAsia="es-ES"/>
        </w:rPr>
        <w:t>En otras palabras, el AI es el resultado del EF/100, dividido por la fracción del total de artículos que cada revista publicó en el periodo objeto de estudio.</w:t>
      </w:r>
      <w:r w:rsidR="00454FEB" w:rsidRPr="00454FEB">
        <w:rPr>
          <w:rFonts w:eastAsia="Times New Roman" w:cs="Arial"/>
          <w:szCs w:val="20"/>
          <w:vertAlign w:val="superscript"/>
          <w:lang w:eastAsia="es-ES"/>
        </w:rPr>
        <w:t>2</w:t>
      </w:r>
      <w:r w:rsidRPr="00454FEB">
        <w:rPr>
          <w:rFonts w:eastAsia="Times New Roman" w:cs="Arial"/>
          <w:szCs w:val="20"/>
          <w:vertAlign w:val="superscript"/>
          <w:lang w:eastAsia="es-ES"/>
        </w:rPr>
        <w:t xml:space="preserve"> </w:t>
      </w:r>
      <w:r w:rsidRPr="00AE209A">
        <w:rPr>
          <w:rFonts w:eastAsia="Times New Roman" w:cs="Arial"/>
          <w:szCs w:val="20"/>
          <w:vertAlign w:val="superscript"/>
          <w:lang w:eastAsia="es-ES"/>
        </w:rPr>
        <w:t xml:space="preserve"> </w:t>
      </w:r>
    </w:p>
    <w:p w:rsidR="00AE209A" w:rsidRPr="00AE209A" w:rsidRDefault="00AE209A" w:rsidP="00AE209A">
      <w:pPr>
        <w:autoSpaceDE w:val="0"/>
        <w:autoSpaceDN w:val="0"/>
        <w:adjustRightInd w:val="0"/>
        <w:spacing w:after="0" w:line="360" w:lineRule="auto"/>
        <w:jc w:val="both"/>
        <w:rPr>
          <w:rFonts w:eastAsia="Times New Roman" w:cs="Arial"/>
          <w:szCs w:val="20"/>
          <w:lang w:eastAsia="es-ES"/>
        </w:rPr>
      </w:pPr>
    </w:p>
    <w:p w:rsidR="002C3974" w:rsidRDefault="002C3974" w:rsidP="00AE209A">
      <w:pPr>
        <w:autoSpaceDE w:val="0"/>
        <w:autoSpaceDN w:val="0"/>
        <w:adjustRightInd w:val="0"/>
        <w:spacing w:after="0" w:line="360" w:lineRule="auto"/>
        <w:jc w:val="both"/>
        <w:rPr>
          <w:rFonts w:eastAsia="Times New Roman" w:cs="Arial"/>
          <w:szCs w:val="20"/>
          <w:lang w:eastAsia="es-ES"/>
        </w:rPr>
      </w:pPr>
      <w:r>
        <w:rPr>
          <w:rStyle w:val="Textoennegrita"/>
        </w:rPr>
        <w:t>¿CÓMO ENCONTRAR EL EF Y EL AI?</w:t>
      </w:r>
    </w:p>
    <w:p w:rsidR="00AE209A" w:rsidRPr="00AE209A" w:rsidRDefault="00AE209A" w:rsidP="00AE209A">
      <w:pPr>
        <w:autoSpaceDE w:val="0"/>
        <w:autoSpaceDN w:val="0"/>
        <w:adjustRightInd w:val="0"/>
        <w:spacing w:after="0" w:line="360" w:lineRule="auto"/>
        <w:jc w:val="both"/>
        <w:rPr>
          <w:rFonts w:eastAsia="Times New Roman" w:cs="Arial"/>
          <w:iCs/>
          <w:szCs w:val="20"/>
          <w:lang w:eastAsia="es-ES"/>
        </w:rPr>
      </w:pPr>
      <w:r w:rsidRPr="00AE209A">
        <w:rPr>
          <w:rFonts w:eastAsia="Times New Roman" w:cs="Arial"/>
          <w:szCs w:val="20"/>
          <w:lang w:eastAsia="es-ES"/>
        </w:rPr>
        <w:t xml:space="preserve">Puede consultarse en el </w:t>
      </w:r>
      <w:r w:rsidR="004A7773">
        <w:rPr>
          <w:rFonts w:eastAsia="Times New Roman" w:cs="Arial"/>
          <w:szCs w:val="20"/>
          <w:lang w:eastAsia="es-ES"/>
        </w:rPr>
        <w:t>JCR</w:t>
      </w:r>
      <w:r w:rsidRPr="00AE209A">
        <w:rPr>
          <w:rFonts w:eastAsia="Times New Roman" w:cs="Arial"/>
          <w:iCs/>
          <w:szCs w:val="20"/>
          <w:lang w:eastAsia="es-ES"/>
        </w:rPr>
        <w:t xml:space="preserve"> (a partir de la adquisición de Eigenfactor.org por Thomson), </w:t>
      </w:r>
      <w:r w:rsidRPr="00AE209A">
        <w:rPr>
          <w:rFonts w:eastAsia="Times New Roman" w:cs="Arial"/>
          <w:szCs w:val="20"/>
          <w:lang w:eastAsia="es-ES"/>
        </w:rPr>
        <w:t xml:space="preserve">pero, en este caso, debe adquirirse por suscripción. De manera alternativa, puede obtenerse en </w:t>
      </w:r>
      <w:r w:rsidRPr="00AE209A">
        <w:rPr>
          <w:rFonts w:eastAsia="Times New Roman" w:cs="Arial"/>
          <w:i/>
          <w:szCs w:val="20"/>
          <w:lang w:eastAsia="es-ES"/>
        </w:rPr>
        <w:t>Eigenfactor.org</w:t>
      </w:r>
      <w:r w:rsidRPr="00AE209A">
        <w:rPr>
          <w:rFonts w:eastAsia="Times New Roman" w:cs="Arial"/>
          <w:szCs w:val="20"/>
          <w:lang w:eastAsia="es-ES"/>
        </w:rPr>
        <w:t xml:space="preserve">, </w:t>
      </w:r>
      <w:hyperlink r:id="rId8" w:history="1">
        <w:r w:rsidRPr="00AE209A">
          <w:rPr>
            <w:rFonts w:eastAsia="Times New Roman" w:cs="Arial"/>
            <w:bCs/>
            <w:iCs/>
            <w:color w:val="000099"/>
            <w:szCs w:val="20"/>
            <w:lang w:eastAsia="es-ES"/>
          </w:rPr>
          <w:t>http://www.eigenfactor.org/</w:t>
        </w:r>
      </w:hyperlink>
      <w:r w:rsidRPr="00AE209A">
        <w:rPr>
          <w:rFonts w:eastAsia="Times New Roman" w:cs="Arial"/>
          <w:b/>
          <w:iCs/>
          <w:szCs w:val="20"/>
          <w:lang w:eastAsia="es-ES"/>
        </w:rPr>
        <w:t xml:space="preserve"> </w:t>
      </w:r>
      <w:r w:rsidR="00A63DF4">
        <w:rPr>
          <w:rFonts w:eastAsia="Times New Roman" w:cs="Arial"/>
          <w:iCs/>
          <w:szCs w:val="20"/>
          <w:lang w:eastAsia="es-ES"/>
        </w:rPr>
        <w:t>(fig. 2</w:t>
      </w:r>
      <w:r w:rsidRPr="00AE209A">
        <w:rPr>
          <w:rFonts w:eastAsia="Times New Roman" w:cs="Arial"/>
          <w:iCs/>
          <w:szCs w:val="20"/>
          <w:lang w:eastAsia="es-ES"/>
        </w:rPr>
        <w:t xml:space="preserve">), que permite ordenar las revistas según el EF o el AI. </w:t>
      </w:r>
    </w:p>
    <w:p w:rsidR="00EF2969" w:rsidRDefault="00EF2969" w:rsidP="00AE209A">
      <w:pPr>
        <w:autoSpaceDE w:val="0"/>
        <w:autoSpaceDN w:val="0"/>
        <w:adjustRightInd w:val="0"/>
        <w:spacing w:after="0" w:line="360" w:lineRule="auto"/>
        <w:jc w:val="both"/>
        <w:rPr>
          <w:rFonts w:eastAsia="Times New Roman" w:cs="Arial"/>
          <w:b/>
          <w:color w:val="0E0B0B"/>
          <w:szCs w:val="20"/>
          <w:lang w:eastAsia="es-ES"/>
        </w:rPr>
        <w:sectPr w:rsidR="00EF2969" w:rsidSect="00EF2969">
          <w:type w:val="continuous"/>
          <w:pgSz w:w="12240" w:h="15840" w:code="1"/>
          <w:pgMar w:top="1417" w:right="1701" w:bottom="1417" w:left="1701" w:header="708" w:footer="708" w:gutter="0"/>
          <w:cols w:num="2" w:space="708"/>
          <w:docGrid w:linePitch="360"/>
        </w:sectPr>
      </w:pPr>
    </w:p>
    <w:p w:rsidR="00AE209A" w:rsidRPr="00AE209A" w:rsidRDefault="00AE209A" w:rsidP="00AE209A">
      <w:pPr>
        <w:autoSpaceDE w:val="0"/>
        <w:autoSpaceDN w:val="0"/>
        <w:adjustRightInd w:val="0"/>
        <w:spacing w:after="0" w:line="360" w:lineRule="auto"/>
        <w:jc w:val="both"/>
        <w:rPr>
          <w:rFonts w:eastAsia="Times New Roman" w:cs="Arial"/>
          <w:b/>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AE209A" w:rsidRPr="002C3974" w:rsidRDefault="00A63DF4" w:rsidP="002C3974">
      <w:pPr>
        <w:autoSpaceDE w:val="0"/>
        <w:autoSpaceDN w:val="0"/>
        <w:adjustRightInd w:val="0"/>
        <w:spacing w:after="0" w:line="360" w:lineRule="auto"/>
        <w:jc w:val="center"/>
        <w:rPr>
          <w:rFonts w:eastAsia="Times New Roman" w:cs="Arial"/>
          <w:b/>
          <w:color w:val="0E0B0B"/>
          <w:szCs w:val="20"/>
          <w:lang w:eastAsia="es-ES"/>
        </w:rPr>
      </w:pPr>
      <w:r w:rsidRPr="002C3974">
        <w:rPr>
          <w:rFonts w:eastAsia="Times New Roman" w:cs="Arial"/>
          <w:b/>
          <w:color w:val="0E0B0B"/>
          <w:szCs w:val="20"/>
          <w:lang w:eastAsia="es-ES"/>
        </w:rPr>
        <w:lastRenderedPageBreak/>
        <w:t>Fig. 2</w:t>
      </w:r>
      <w:r w:rsidR="002C3974">
        <w:rPr>
          <w:rFonts w:eastAsia="Times New Roman" w:cs="Arial"/>
          <w:b/>
          <w:color w:val="0E0B0B"/>
          <w:szCs w:val="20"/>
          <w:lang w:eastAsia="es-ES"/>
        </w:rPr>
        <w:t>. Página principal</w:t>
      </w:r>
    </w:p>
    <w:p w:rsidR="00AE209A" w:rsidRPr="00AE209A" w:rsidRDefault="00AE209A" w:rsidP="00AE209A">
      <w:pPr>
        <w:autoSpaceDE w:val="0"/>
        <w:autoSpaceDN w:val="0"/>
        <w:adjustRightInd w:val="0"/>
        <w:spacing w:after="0" w:line="360" w:lineRule="auto"/>
        <w:jc w:val="both"/>
        <w:rPr>
          <w:rFonts w:eastAsia="Times New Roman" w:cs="Arial"/>
          <w:iCs/>
          <w:szCs w:val="20"/>
          <w:lang w:eastAsia="es-ES"/>
        </w:rPr>
      </w:pPr>
    </w:p>
    <w:p w:rsidR="00AE209A" w:rsidRPr="00AE209A" w:rsidRDefault="00AE209A" w:rsidP="002C3974">
      <w:pPr>
        <w:autoSpaceDE w:val="0"/>
        <w:autoSpaceDN w:val="0"/>
        <w:adjustRightInd w:val="0"/>
        <w:spacing w:after="0" w:line="360" w:lineRule="auto"/>
        <w:jc w:val="center"/>
        <w:rPr>
          <w:rFonts w:eastAsia="Times New Roman" w:cs="Arial"/>
          <w:iCs/>
          <w:szCs w:val="20"/>
          <w:lang w:eastAsia="es-ES"/>
        </w:rPr>
      </w:pPr>
      <w:r>
        <w:rPr>
          <w:rFonts w:eastAsia="Times New Roman" w:cs="Arial"/>
          <w:iCs/>
          <w:noProof/>
          <w:szCs w:val="20"/>
          <w:lang w:eastAsia="es-ES"/>
        </w:rPr>
        <w:drawing>
          <wp:inline distT="0" distB="0" distL="0" distR="0" wp14:anchorId="63C7A0DD" wp14:editId="7C732349">
            <wp:extent cx="4552251" cy="2662516"/>
            <wp:effectExtent l="0" t="0" r="1270" b="5080"/>
            <wp:docPr id="4" name="Imagen 4" descr="Ei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8112" cy="2660095"/>
                    </a:xfrm>
                    <a:prstGeom prst="rect">
                      <a:avLst/>
                    </a:prstGeom>
                    <a:noFill/>
                    <a:ln>
                      <a:noFill/>
                    </a:ln>
                  </pic:spPr>
                </pic:pic>
              </a:graphicData>
            </a:graphic>
          </wp:inline>
        </w:drawing>
      </w:r>
    </w:p>
    <w:p w:rsidR="00AE209A" w:rsidRPr="00AE209A" w:rsidRDefault="00AE209A" w:rsidP="00AE209A">
      <w:pPr>
        <w:autoSpaceDE w:val="0"/>
        <w:autoSpaceDN w:val="0"/>
        <w:adjustRightInd w:val="0"/>
        <w:spacing w:after="0" w:line="360" w:lineRule="auto"/>
        <w:jc w:val="both"/>
        <w:rPr>
          <w:rFonts w:eastAsia="Times New Roman" w:cs="Arial"/>
          <w:iCs/>
          <w:szCs w:val="20"/>
          <w:lang w:eastAsia="es-ES"/>
        </w:rPr>
      </w:pPr>
    </w:p>
    <w:p w:rsidR="00EF2969" w:rsidRDefault="00EF2969" w:rsidP="00AE209A">
      <w:pPr>
        <w:autoSpaceDE w:val="0"/>
        <w:autoSpaceDN w:val="0"/>
        <w:adjustRightInd w:val="0"/>
        <w:spacing w:after="0" w:line="360" w:lineRule="auto"/>
        <w:jc w:val="both"/>
        <w:rPr>
          <w:rFonts w:eastAsia="Times New Roman" w:cs="Arial"/>
          <w:iCs/>
          <w:szCs w:val="20"/>
          <w:lang w:eastAsia="es-ES"/>
        </w:rPr>
        <w:sectPr w:rsidR="00EF2969" w:rsidSect="00EF2969">
          <w:type w:val="continuous"/>
          <w:pgSz w:w="12240" w:h="15840" w:code="1"/>
          <w:pgMar w:top="1417" w:right="1701" w:bottom="1417" w:left="1701" w:header="708" w:footer="708" w:gutter="0"/>
          <w:cols w:space="708"/>
          <w:docGrid w:linePitch="360"/>
        </w:sectPr>
      </w:pPr>
    </w:p>
    <w:p w:rsidR="00AE209A" w:rsidRPr="00AE209A" w:rsidRDefault="00AE209A" w:rsidP="00AE209A">
      <w:pPr>
        <w:autoSpaceDE w:val="0"/>
        <w:autoSpaceDN w:val="0"/>
        <w:adjustRightInd w:val="0"/>
        <w:spacing w:after="0" w:line="360" w:lineRule="auto"/>
        <w:jc w:val="both"/>
        <w:rPr>
          <w:rFonts w:eastAsia="Times New Roman" w:cs="Arial"/>
          <w:iCs/>
          <w:szCs w:val="20"/>
          <w:lang w:eastAsia="es-ES"/>
        </w:rPr>
      </w:pPr>
      <w:r w:rsidRPr="00AE209A">
        <w:rPr>
          <w:rFonts w:eastAsia="Times New Roman" w:cs="Arial"/>
          <w:iCs/>
          <w:szCs w:val="20"/>
          <w:lang w:eastAsia="es-ES"/>
        </w:rPr>
        <w:lastRenderedPageBreak/>
        <w:t xml:space="preserve">La opción </w:t>
      </w:r>
      <w:r w:rsidRPr="00AE209A">
        <w:rPr>
          <w:rFonts w:eastAsia="Times New Roman" w:cs="Arial"/>
          <w:i/>
          <w:iCs/>
          <w:szCs w:val="20"/>
          <w:lang w:eastAsia="es-ES"/>
        </w:rPr>
        <w:t xml:space="preserve">Eigenfactor </w:t>
      </w:r>
      <w:proofErr w:type="spellStart"/>
      <w:r w:rsidRPr="00AE209A">
        <w:rPr>
          <w:rFonts w:eastAsia="Times New Roman" w:cs="Arial"/>
          <w:i/>
          <w:iCs/>
          <w:szCs w:val="20"/>
          <w:lang w:eastAsia="es-ES"/>
        </w:rPr>
        <w:t>Metrics</w:t>
      </w:r>
      <w:proofErr w:type="spellEnd"/>
      <w:r w:rsidRPr="00AE209A">
        <w:rPr>
          <w:rFonts w:eastAsia="Times New Roman" w:cs="Arial"/>
          <w:iCs/>
          <w:szCs w:val="20"/>
          <w:lang w:eastAsia="es-ES"/>
        </w:rPr>
        <w:t xml:space="preserve">, de la página principal, permite realizar búsquedas por título de revista (porciones del título o título exacto), ISSN, casa editorial, año,  y por las categorías temáticas del </w:t>
      </w:r>
      <w:proofErr w:type="spellStart"/>
      <w:r w:rsidRPr="00AE209A">
        <w:rPr>
          <w:rFonts w:eastAsia="Times New Roman" w:cs="Arial"/>
          <w:iCs/>
          <w:szCs w:val="20"/>
          <w:lang w:eastAsia="es-ES"/>
        </w:rPr>
        <w:t>Institute</w:t>
      </w:r>
      <w:proofErr w:type="spellEnd"/>
      <w:r w:rsidRPr="00AE209A">
        <w:rPr>
          <w:rFonts w:eastAsia="Times New Roman" w:cs="Arial"/>
          <w:iCs/>
          <w:szCs w:val="20"/>
          <w:lang w:eastAsia="es-ES"/>
        </w:rPr>
        <w:t xml:space="preserve"> for </w:t>
      </w:r>
      <w:r w:rsidRPr="00AE209A">
        <w:rPr>
          <w:rFonts w:eastAsia="Times New Roman" w:cs="Arial"/>
          <w:iCs/>
          <w:szCs w:val="20"/>
          <w:lang w:eastAsia="es-ES"/>
        </w:rPr>
        <w:lastRenderedPageBreak/>
        <w:t>Scientific Information de los Estados Unidos (</w:t>
      </w:r>
      <w:r w:rsidRPr="00AE209A">
        <w:rPr>
          <w:rFonts w:eastAsia="Times New Roman" w:cs="Arial"/>
          <w:i/>
          <w:iCs/>
          <w:szCs w:val="20"/>
          <w:lang w:eastAsia="es-ES"/>
        </w:rPr>
        <w:t xml:space="preserve">ISI </w:t>
      </w:r>
      <w:proofErr w:type="spellStart"/>
      <w:r w:rsidRPr="00AE209A">
        <w:rPr>
          <w:rFonts w:eastAsia="Times New Roman" w:cs="Arial"/>
          <w:i/>
          <w:iCs/>
          <w:szCs w:val="20"/>
          <w:lang w:eastAsia="es-ES"/>
        </w:rPr>
        <w:t>Category</w:t>
      </w:r>
      <w:proofErr w:type="spellEnd"/>
      <w:r w:rsidRPr="00AE209A">
        <w:rPr>
          <w:rFonts w:eastAsia="Times New Roman" w:cs="Arial"/>
          <w:iCs/>
          <w:szCs w:val="20"/>
          <w:lang w:eastAsia="es-ES"/>
        </w:rPr>
        <w:t>). Los registros recuperados pueden ordenarse según EF, AI y número de artículos publicados por la revista en el peri</w:t>
      </w:r>
      <w:r w:rsidR="00A63DF4">
        <w:rPr>
          <w:rFonts w:eastAsia="Times New Roman" w:cs="Arial"/>
          <w:iCs/>
          <w:szCs w:val="20"/>
          <w:lang w:eastAsia="es-ES"/>
        </w:rPr>
        <w:t>odo estudiado (</w:t>
      </w:r>
      <w:proofErr w:type="spellStart"/>
      <w:r w:rsidR="00A63DF4">
        <w:rPr>
          <w:rFonts w:eastAsia="Times New Roman" w:cs="Arial"/>
          <w:iCs/>
          <w:szCs w:val="20"/>
          <w:lang w:eastAsia="es-ES"/>
        </w:rPr>
        <w:t>Articles</w:t>
      </w:r>
      <w:proofErr w:type="spellEnd"/>
      <w:r w:rsidR="00A63DF4">
        <w:rPr>
          <w:rFonts w:eastAsia="Times New Roman" w:cs="Arial"/>
          <w:iCs/>
          <w:szCs w:val="20"/>
          <w:lang w:eastAsia="es-ES"/>
        </w:rPr>
        <w:t>) (fig. 3</w:t>
      </w:r>
      <w:r w:rsidRPr="00AE209A">
        <w:rPr>
          <w:rFonts w:eastAsia="Times New Roman" w:cs="Arial"/>
          <w:iCs/>
          <w:szCs w:val="20"/>
          <w:lang w:eastAsia="es-ES"/>
        </w:rPr>
        <w:t xml:space="preserve">). </w:t>
      </w:r>
    </w:p>
    <w:p w:rsidR="00EF2969" w:rsidRDefault="00EF2969" w:rsidP="00AE209A">
      <w:pPr>
        <w:autoSpaceDE w:val="0"/>
        <w:autoSpaceDN w:val="0"/>
        <w:adjustRightInd w:val="0"/>
        <w:spacing w:after="0" w:line="360" w:lineRule="auto"/>
        <w:jc w:val="both"/>
        <w:rPr>
          <w:rFonts w:eastAsia="Times New Roman" w:cs="Arial"/>
          <w:iCs/>
          <w:szCs w:val="20"/>
          <w:lang w:eastAsia="es-ES"/>
        </w:rPr>
        <w:sectPr w:rsidR="00EF2969" w:rsidSect="00EF2969">
          <w:type w:val="continuous"/>
          <w:pgSz w:w="12240" w:h="15840" w:code="1"/>
          <w:pgMar w:top="1417" w:right="1701" w:bottom="1417" w:left="1701" w:header="708" w:footer="708" w:gutter="0"/>
          <w:cols w:num="2" w:space="708"/>
          <w:docGrid w:linePitch="360"/>
        </w:sectPr>
      </w:pPr>
    </w:p>
    <w:p w:rsidR="00AE209A" w:rsidRPr="00AE209A" w:rsidRDefault="00AE209A" w:rsidP="00AE209A">
      <w:pPr>
        <w:autoSpaceDE w:val="0"/>
        <w:autoSpaceDN w:val="0"/>
        <w:adjustRightInd w:val="0"/>
        <w:spacing w:after="0" w:line="360" w:lineRule="auto"/>
        <w:jc w:val="both"/>
        <w:rPr>
          <w:rFonts w:eastAsia="Times New Roman" w:cs="Arial"/>
          <w:iCs/>
          <w:szCs w:val="20"/>
          <w:lang w:eastAsia="es-ES"/>
        </w:rPr>
      </w:pPr>
    </w:p>
    <w:p w:rsidR="00AE209A" w:rsidRPr="002C3974" w:rsidRDefault="00A63DF4" w:rsidP="002C3974">
      <w:pPr>
        <w:autoSpaceDE w:val="0"/>
        <w:autoSpaceDN w:val="0"/>
        <w:adjustRightInd w:val="0"/>
        <w:spacing w:after="0" w:line="360" w:lineRule="auto"/>
        <w:jc w:val="center"/>
        <w:rPr>
          <w:rFonts w:eastAsia="Times New Roman" w:cs="Arial"/>
          <w:b/>
          <w:iCs/>
          <w:szCs w:val="20"/>
          <w:lang w:eastAsia="es-ES"/>
        </w:rPr>
      </w:pPr>
      <w:r w:rsidRPr="002C3974">
        <w:rPr>
          <w:rFonts w:eastAsia="Times New Roman" w:cs="Arial"/>
          <w:b/>
          <w:iCs/>
          <w:szCs w:val="20"/>
          <w:lang w:eastAsia="es-ES"/>
        </w:rPr>
        <w:t>Fig. 3</w:t>
      </w:r>
      <w:r w:rsidR="00AE209A" w:rsidRPr="002C3974">
        <w:rPr>
          <w:rFonts w:eastAsia="Times New Roman" w:cs="Arial"/>
          <w:b/>
          <w:iCs/>
          <w:szCs w:val="20"/>
          <w:lang w:eastAsia="es-ES"/>
        </w:rPr>
        <w:t>. Página de búsqueda</w:t>
      </w:r>
    </w:p>
    <w:p w:rsidR="00AE209A" w:rsidRPr="00AE209A" w:rsidRDefault="00AE209A" w:rsidP="00AE209A">
      <w:pPr>
        <w:autoSpaceDE w:val="0"/>
        <w:autoSpaceDN w:val="0"/>
        <w:adjustRightInd w:val="0"/>
        <w:spacing w:after="0" w:line="360" w:lineRule="auto"/>
        <w:jc w:val="both"/>
        <w:rPr>
          <w:rFonts w:eastAsia="Times New Roman" w:cs="Arial"/>
          <w:iCs/>
          <w:szCs w:val="20"/>
          <w:lang w:eastAsia="es-ES"/>
        </w:rPr>
      </w:pPr>
    </w:p>
    <w:p w:rsidR="00AE209A" w:rsidRPr="00AE209A" w:rsidRDefault="00AE209A" w:rsidP="00AE209A">
      <w:pPr>
        <w:autoSpaceDE w:val="0"/>
        <w:autoSpaceDN w:val="0"/>
        <w:adjustRightInd w:val="0"/>
        <w:spacing w:after="0" w:line="360" w:lineRule="auto"/>
        <w:jc w:val="center"/>
        <w:rPr>
          <w:rFonts w:eastAsia="Times New Roman" w:cs="Arial"/>
          <w:iCs/>
          <w:szCs w:val="20"/>
          <w:lang w:eastAsia="es-ES"/>
        </w:rPr>
      </w:pPr>
      <w:r>
        <w:rPr>
          <w:rFonts w:eastAsia="Times New Roman" w:cs="Arial"/>
          <w:iCs/>
          <w:noProof/>
          <w:szCs w:val="20"/>
          <w:lang w:eastAsia="es-ES"/>
        </w:rPr>
        <w:drawing>
          <wp:inline distT="0" distB="0" distL="0" distR="0" wp14:anchorId="681DA206" wp14:editId="53DDBFC8">
            <wp:extent cx="4756945" cy="2600325"/>
            <wp:effectExtent l="0" t="0" r="5715" b="0"/>
            <wp:docPr id="3" name="Imagen 3" descr="Ei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945" cy="2600325"/>
                    </a:xfrm>
                    <a:prstGeom prst="rect">
                      <a:avLst/>
                    </a:prstGeom>
                    <a:noFill/>
                    <a:ln>
                      <a:noFill/>
                    </a:ln>
                  </pic:spPr>
                </pic:pic>
              </a:graphicData>
            </a:graphic>
          </wp:inline>
        </w:drawing>
      </w:r>
    </w:p>
    <w:p w:rsidR="00EF2969" w:rsidRDefault="00EF2969" w:rsidP="00AE209A">
      <w:pPr>
        <w:autoSpaceDE w:val="0"/>
        <w:autoSpaceDN w:val="0"/>
        <w:adjustRightInd w:val="0"/>
        <w:spacing w:after="0" w:line="360" w:lineRule="auto"/>
        <w:jc w:val="both"/>
        <w:rPr>
          <w:rFonts w:eastAsia="Times New Roman" w:cs="Arial"/>
          <w:color w:val="0E0B0B"/>
          <w:szCs w:val="20"/>
          <w:lang w:eastAsia="es-ES"/>
        </w:rPr>
        <w:sectPr w:rsidR="00EF2969" w:rsidSect="00EF2969">
          <w:type w:val="continuous"/>
          <w:pgSz w:w="12240" w:h="15840" w:code="1"/>
          <w:pgMar w:top="1417" w:right="1701" w:bottom="1417" w:left="1701" w:header="708" w:footer="708" w:gutter="0"/>
          <w:cols w:space="708"/>
          <w:docGrid w:linePitch="360"/>
        </w:sectPr>
      </w:pPr>
    </w:p>
    <w:p w:rsidR="00EF2969" w:rsidRDefault="00AE209A" w:rsidP="00EF2969">
      <w:pPr>
        <w:autoSpaceDE w:val="0"/>
        <w:autoSpaceDN w:val="0"/>
        <w:adjustRightInd w:val="0"/>
        <w:spacing w:after="0" w:line="360" w:lineRule="auto"/>
        <w:jc w:val="both"/>
        <w:rPr>
          <w:rFonts w:eastAsia="Times New Roman" w:cs="Arial"/>
          <w:color w:val="0E0B0B"/>
          <w:szCs w:val="20"/>
          <w:lang w:eastAsia="es-ES"/>
        </w:rPr>
      </w:pPr>
      <w:r w:rsidRPr="00AE209A">
        <w:rPr>
          <w:rFonts w:eastAsia="Times New Roman" w:cs="Arial"/>
          <w:color w:val="0E0B0B"/>
          <w:szCs w:val="20"/>
          <w:lang w:eastAsia="es-ES"/>
        </w:rPr>
        <w:lastRenderedPageBreak/>
        <w:t xml:space="preserve">Cada título recuperado presenta su Eigenfactor, AI y el Eigenfactor </w:t>
      </w:r>
      <w:r w:rsidRPr="00AE209A">
        <w:rPr>
          <w:rFonts w:eastAsia="Times New Roman" w:cs="Arial"/>
          <w:color w:val="0E0B0B"/>
          <w:szCs w:val="20"/>
          <w:lang w:eastAsia="es-ES"/>
        </w:rPr>
        <w:lastRenderedPageBreak/>
        <w:t>normalizad</w:t>
      </w:r>
      <w:r w:rsidR="00A63DF4">
        <w:rPr>
          <w:rFonts w:eastAsia="Times New Roman" w:cs="Arial"/>
          <w:color w:val="0E0B0B"/>
          <w:szCs w:val="20"/>
          <w:lang w:eastAsia="es-ES"/>
        </w:rPr>
        <w:t>o (</w:t>
      </w:r>
      <w:proofErr w:type="spellStart"/>
      <w:r w:rsidR="00A63DF4">
        <w:rPr>
          <w:rFonts w:eastAsia="Times New Roman" w:cs="Arial"/>
          <w:color w:val="0E0B0B"/>
          <w:szCs w:val="20"/>
          <w:lang w:eastAsia="es-ES"/>
        </w:rPr>
        <w:t>EFn</w:t>
      </w:r>
      <w:proofErr w:type="spellEnd"/>
      <w:r w:rsidR="00A63DF4">
        <w:rPr>
          <w:rFonts w:eastAsia="Times New Roman" w:cs="Arial"/>
          <w:color w:val="0E0B0B"/>
          <w:szCs w:val="20"/>
          <w:lang w:eastAsia="es-ES"/>
        </w:rPr>
        <w:t>) (fig. 4</w:t>
      </w:r>
      <w:r w:rsidRPr="00AE209A">
        <w:rPr>
          <w:rFonts w:eastAsia="Times New Roman" w:cs="Arial"/>
          <w:color w:val="0E0B0B"/>
          <w:szCs w:val="20"/>
          <w:lang w:eastAsia="es-ES"/>
        </w:rPr>
        <w:t xml:space="preserve">). </w:t>
      </w:r>
    </w:p>
    <w:p w:rsidR="00EF2969" w:rsidRDefault="00EF2969" w:rsidP="00EF2969">
      <w:pPr>
        <w:autoSpaceDE w:val="0"/>
        <w:autoSpaceDN w:val="0"/>
        <w:adjustRightInd w:val="0"/>
        <w:spacing w:after="0" w:line="360" w:lineRule="auto"/>
        <w:jc w:val="both"/>
        <w:rPr>
          <w:rFonts w:eastAsia="Times New Roman" w:cs="Arial"/>
          <w:color w:val="0E0B0B"/>
          <w:szCs w:val="20"/>
          <w:lang w:eastAsia="es-ES"/>
        </w:rPr>
        <w:sectPr w:rsidR="00EF2969" w:rsidSect="00EF2969">
          <w:pgSz w:w="12240" w:h="15840" w:code="1"/>
          <w:pgMar w:top="1417" w:right="1701" w:bottom="1417" w:left="1701" w:header="708" w:footer="708" w:gutter="0"/>
          <w:cols w:num="2" w:space="708"/>
          <w:docGrid w:linePitch="360"/>
        </w:sectPr>
      </w:pPr>
    </w:p>
    <w:p w:rsidR="00EF2969" w:rsidRDefault="00EF2969" w:rsidP="00EF2969">
      <w:pPr>
        <w:autoSpaceDE w:val="0"/>
        <w:autoSpaceDN w:val="0"/>
        <w:adjustRightInd w:val="0"/>
        <w:spacing w:after="0" w:line="360" w:lineRule="auto"/>
        <w:jc w:val="both"/>
        <w:rPr>
          <w:rFonts w:eastAsia="Times New Roman" w:cs="Arial"/>
          <w:color w:val="0E0B0B"/>
          <w:szCs w:val="20"/>
          <w:lang w:eastAsia="es-ES"/>
        </w:rPr>
      </w:pPr>
    </w:p>
    <w:p w:rsidR="00AE209A" w:rsidRPr="002C3974" w:rsidRDefault="00A63DF4" w:rsidP="00EF2969">
      <w:pPr>
        <w:autoSpaceDE w:val="0"/>
        <w:autoSpaceDN w:val="0"/>
        <w:adjustRightInd w:val="0"/>
        <w:spacing w:after="0" w:line="360" w:lineRule="auto"/>
        <w:jc w:val="center"/>
        <w:rPr>
          <w:rFonts w:eastAsia="Times New Roman" w:cs="Arial"/>
          <w:b/>
          <w:color w:val="0E0B0B"/>
          <w:szCs w:val="20"/>
          <w:lang w:eastAsia="es-ES"/>
        </w:rPr>
      </w:pPr>
      <w:r w:rsidRPr="002C3974">
        <w:rPr>
          <w:rFonts w:eastAsia="Times New Roman" w:cs="Arial"/>
          <w:b/>
          <w:color w:val="0E0B0B"/>
          <w:szCs w:val="20"/>
          <w:lang w:eastAsia="es-ES"/>
        </w:rPr>
        <w:t>Fig. 4</w:t>
      </w:r>
      <w:r w:rsidR="00AE209A" w:rsidRPr="002C3974">
        <w:rPr>
          <w:rFonts w:eastAsia="Times New Roman" w:cs="Arial"/>
          <w:b/>
          <w:color w:val="0E0B0B"/>
          <w:szCs w:val="20"/>
          <w:lang w:eastAsia="es-ES"/>
        </w:rPr>
        <w:t>. Datos sobre las r</w:t>
      </w:r>
      <w:r w:rsidR="002C3974" w:rsidRPr="002C3974">
        <w:rPr>
          <w:rFonts w:eastAsia="Times New Roman" w:cs="Arial"/>
          <w:b/>
          <w:color w:val="0E0B0B"/>
          <w:szCs w:val="20"/>
          <w:lang w:eastAsia="es-ES"/>
        </w:rPr>
        <w:t xml:space="preserve">evistas de la categoría </w:t>
      </w:r>
      <w:proofErr w:type="spellStart"/>
      <w:r w:rsidR="002C3974" w:rsidRPr="002C3974">
        <w:rPr>
          <w:rFonts w:eastAsia="Times New Roman" w:cs="Arial"/>
          <w:b/>
          <w:color w:val="0E0B0B"/>
          <w:szCs w:val="20"/>
          <w:lang w:eastAsia="es-ES"/>
        </w:rPr>
        <w:t>Allergy</w:t>
      </w:r>
      <w:proofErr w:type="spellEnd"/>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r>
        <w:rPr>
          <w:rFonts w:eastAsia="Times New Roman" w:cs="Arial"/>
          <w:noProof/>
          <w:color w:val="0E0B0B"/>
          <w:szCs w:val="20"/>
          <w:lang w:eastAsia="es-ES"/>
        </w:rPr>
        <w:drawing>
          <wp:inline distT="0" distB="0" distL="0" distR="0" wp14:anchorId="5E546CA2" wp14:editId="67D85A4A">
            <wp:extent cx="5400675" cy="2943225"/>
            <wp:effectExtent l="0" t="0" r="9525" b="9525"/>
            <wp:docPr id="2" name="Imagen 2" descr="Ei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943225"/>
                    </a:xfrm>
                    <a:prstGeom prst="rect">
                      <a:avLst/>
                    </a:prstGeom>
                    <a:noFill/>
                    <a:ln>
                      <a:noFill/>
                    </a:ln>
                  </pic:spPr>
                </pic:pic>
              </a:graphicData>
            </a:graphic>
          </wp:inline>
        </w:drawing>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EF2969" w:rsidRDefault="00EF2969" w:rsidP="00AE209A">
      <w:pPr>
        <w:autoSpaceDE w:val="0"/>
        <w:autoSpaceDN w:val="0"/>
        <w:adjustRightInd w:val="0"/>
        <w:spacing w:after="0" w:line="360" w:lineRule="auto"/>
        <w:jc w:val="both"/>
        <w:rPr>
          <w:rFonts w:eastAsia="Times New Roman" w:cs="Arial"/>
          <w:color w:val="0E0B0B"/>
          <w:szCs w:val="20"/>
          <w:lang w:eastAsia="es-ES"/>
        </w:rPr>
        <w:sectPr w:rsidR="00EF2969" w:rsidSect="00EF2969">
          <w:type w:val="continuous"/>
          <w:pgSz w:w="12240" w:h="15840" w:code="1"/>
          <w:pgMar w:top="1417" w:right="1701" w:bottom="1417" w:left="1701" w:header="708" w:footer="708" w:gutter="0"/>
          <w:cols w:space="708"/>
          <w:docGrid w:linePitch="360"/>
        </w:sectPr>
      </w:pPr>
    </w:p>
    <w:p w:rsidR="00A63DF4" w:rsidRDefault="00AE209A" w:rsidP="00AE209A">
      <w:pPr>
        <w:autoSpaceDE w:val="0"/>
        <w:autoSpaceDN w:val="0"/>
        <w:adjustRightInd w:val="0"/>
        <w:spacing w:after="0" w:line="360" w:lineRule="auto"/>
        <w:jc w:val="both"/>
        <w:rPr>
          <w:rFonts w:eastAsia="Times New Roman" w:cs="Arial"/>
          <w:color w:val="0E0B0B"/>
          <w:szCs w:val="20"/>
          <w:lang w:eastAsia="es-ES"/>
        </w:rPr>
      </w:pPr>
      <w:r w:rsidRPr="00AE209A">
        <w:rPr>
          <w:rFonts w:eastAsia="Times New Roman" w:cs="Arial"/>
          <w:color w:val="0E0B0B"/>
          <w:szCs w:val="20"/>
          <w:lang w:eastAsia="es-ES"/>
        </w:rPr>
        <w:lastRenderedPageBreak/>
        <w:t xml:space="preserve">Una revista con un </w:t>
      </w:r>
      <w:proofErr w:type="spellStart"/>
      <w:r w:rsidRPr="00AE209A">
        <w:rPr>
          <w:rFonts w:eastAsia="Times New Roman" w:cs="Arial"/>
          <w:color w:val="0E0B0B"/>
          <w:szCs w:val="20"/>
          <w:lang w:eastAsia="es-ES"/>
        </w:rPr>
        <w:t>EFn</w:t>
      </w:r>
      <w:proofErr w:type="spellEnd"/>
      <w:r w:rsidRPr="00AE209A">
        <w:rPr>
          <w:rFonts w:eastAsia="Times New Roman" w:cs="Arial"/>
          <w:color w:val="0E0B0B"/>
          <w:szCs w:val="20"/>
          <w:lang w:eastAsia="es-ES"/>
        </w:rPr>
        <w:t xml:space="preserve"> de 3, tiene tres veces la influencia de una revista promedio en el total estudiado. El EF normalizado se calcula mediante la fórmula</w:t>
      </w:r>
      <w:r w:rsidRPr="00AE209A">
        <w:rPr>
          <w:rFonts w:ascii="Arial" w:eastAsia="Times New Roman" w:hAnsi="Arial" w:cs="Arial"/>
          <w:sz w:val="22"/>
          <w:lang w:eastAsia="es-ES"/>
        </w:rPr>
        <w:t xml:space="preserve"> </w:t>
      </w:r>
      <w:r w:rsidRPr="00AE209A">
        <w:rPr>
          <w:rFonts w:eastAsia="Times New Roman" w:cs="Arial"/>
          <w:color w:val="0E0B0B"/>
          <w:szCs w:val="20"/>
          <w:lang w:eastAsia="es-ES"/>
        </w:rPr>
        <w:t xml:space="preserve">EF*N/100, donde EF es el Eigenfactor de la revista y N el número total de revistas consideradas para el cálculo, en este caso el total procesado en el JCR. </w:t>
      </w:r>
    </w:p>
    <w:p w:rsidR="00A63DF4" w:rsidRDefault="00A63DF4" w:rsidP="00AE209A">
      <w:pPr>
        <w:autoSpaceDE w:val="0"/>
        <w:autoSpaceDN w:val="0"/>
        <w:adjustRightInd w:val="0"/>
        <w:spacing w:after="0" w:line="360" w:lineRule="auto"/>
        <w:jc w:val="both"/>
        <w:rPr>
          <w:rFonts w:eastAsia="Times New Roman" w:cs="Arial"/>
          <w:color w:val="0E0B0B"/>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r w:rsidRPr="00AE209A">
        <w:rPr>
          <w:rFonts w:eastAsia="Times New Roman" w:cs="Arial"/>
          <w:color w:val="0E0B0B"/>
          <w:szCs w:val="20"/>
          <w:lang w:eastAsia="es-ES"/>
        </w:rPr>
        <w:lastRenderedPageBreak/>
        <w:t>La representación de la posición de la revistas en la clasificación por medio de su ubicación según percentil de la distribución de la categoría temática facilita apreciar con rapidez su comportamiento según EF y AI.</w:t>
      </w:r>
      <w:r w:rsidR="00454FEB">
        <w:rPr>
          <w:rFonts w:eastAsia="Times New Roman" w:cs="Arial"/>
          <w:color w:val="0E0B0B"/>
          <w:szCs w:val="20"/>
          <w:lang w:eastAsia="es-ES"/>
        </w:rPr>
        <w:t xml:space="preserve"> </w:t>
      </w:r>
      <w:r w:rsidR="004460EF">
        <w:rPr>
          <w:rFonts w:eastAsia="Times New Roman" w:cs="Arial"/>
          <w:color w:val="0E0B0B"/>
          <w:szCs w:val="20"/>
          <w:lang w:eastAsia="es-ES"/>
        </w:rPr>
        <w:t xml:space="preserve">Si una revista se ubica en el  percentil </w:t>
      </w:r>
      <w:r w:rsidR="00C20296">
        <w:rPr>
          <w:rFonts w:eastAsia="Times New Roman" w:cs="Arial"/>
          <w:color w:val="0E0B0B"/>
          <w:szCs w:val="20"/>
          <w:lang w:eastAsia="es-ES"/>
        </w:rPr>
        <w:t>98 de una distribución ello significa que solo el 2% de las revistas en la distribución superan a la revista observada por su puntuación de EF o AI</w:t>
      </w:r>
      <w:r w:rsidR="00A63DF4">
        <w:rPr>
          <w:rFonts w:eastAsia="Times New Roman" w:cs="Arial"/>
          <w:color w:val="0E0B0B"/>
          <w:szCs w:val="20"/>
          <w:lang w:eastAsia="es-ES"/>
        </w:rPr>
        <w:t xml:space="preserve"> (fig</w:t>
      </w:r>
      <w:r w:rsidR="00454FEB">
        <w:rPr>
          <w:rFonts w:eastAsia="Times New Roman" w:cs="Arial"/>
          <w:color w:val="0E0B0B"/>
          <w:szCs w:val="20"/>
          <w:lang w:eastAsia="es-ES"/>
        </w:rPr>
        <w:t>.</w:t>
      </w:r>
      <w:r w:rsidR="00A63DF4">
        <w:rPr>
          <w:rFonts w:eastAsia="Times New Roman" w:cs="Arial"/>
          <w:color w:val="0E0B0B"/>
          <w:szCs w:val="20"/>
          <w:lang w:eastAsia="es-ES"/>
        </w:rPr>
        <w:t xml:space="preserve"> 5).</w:t>
      </w:r>
      <w:r w:rsidR="00454FEB">
        <w:rPr>
          <w:rFonts w:eastAsia="Times New Roman" w:cs="Arial"/>
          <w:color w:val="0E0B0B"/>
          <w:szCs w:val="20"/>
          <w:lang w:eastAsia="es-ES"/>
        </w:rPr>
        <w:t xml:space="preserve"> </w:t>
      </w:r>
    </w:p>
    <w:p w:rsidR="00EF2969" w:rsidRDefault="00EF2969" w:rsidP="00AE209A">
      <w:pPr>
        <w:autoSpaceDE w:val="0"/>
        <w:autoSpaceDN w:val="0"/>
        <w:adjustRightInd w:val="0"/>
        <w:spacing w:after="0" w:line="360" w:lineRule="auto"/>
        <w:jc w:val="both"/>
        <w:rPr>
          <w:rFonts w:eastAsia="Times New Roman" w:cs="Arial"/>
          <w:color w:val="0E0B0B"/>
          <w:szCs w:val="20"/>
          <w:lang w:eastAsia="es-ES"/>
        </w:rPr>
        <w:sectPr w:rsidR="00EF2969" w:rsidSect="00EF2969">
          <w:type w:val="continuous"/>
          <w:pgSz w:w="12240" w:h="15840" w:code="1"/>
          <w:pgMar w:top="1417" w:right="1701" w:bottom="1417" w:left="1701" w:header="708" w:footer="708" w:gutter="0"/>
          <w:cols w:num="2" w:space="708"/>
          <w:docGrid w:linePitch="360"/>
        </w:sect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EF2969" w:rsidRDefault="00EF2969" w:rsidP="002C3974">
      <w:pPr>
        <w:autoSpaceDE w:val="0"/>
        <w:autoSpaceDN w:val="0"/>
        <w:adjustRightInd w:val="0"/>
        <w:spacing w:after="0" w:line="360" w:lineRule="auto"/>
        <w:jc w:val="center"/>
        <w:rPr>
          <w:rFonts w:eastAsia="Times New Roman" w:cs="Arial"/>
          <w:b/>
          <w:color w:val="0E0B0B"/>
          <w:szCs w:val="20"/>
          <w:lang w:eastAsia="es-ES"/>
        </w:rPr>
      </w:pPr>
    </w:p>
    <w:p w:rsidR="00AE209A" w:rsidRPr="002C3974" w:rsidRDefault="00C20296" w:rsidP="002C3974">
      <w:pPr>
        <w:autoSpaceDE w:val="0"/>
        <w:autoSpaceDN w:val="0"/>
        <w:adjustRightInd w:val="0"/>
        <w:spacing w:after="0" w:line="360" w:lineRule="auto"/>
        <w:jc w:val="center"/>
        <w:rPr>
          <w:rFonts w:eastAsia="Times New Roman" w:cs="Arial"/>
          <w:b/>
          <w:color w:val="0E0B0B"/>
          <w:szCs w:val="20"/>
          <w:lang w:eastAsia="es-ES"/>
        </w:rPr>
      </w:pPr>
      <w:r w:rsidRPr="002C3974">
        <w:rPr>
          <w:rFonts w:eastAsia="Times New Roman" w:cs="Arial"/>
          <w:b/>
          <w:color w:val="0E0B0B"/>
          <w:szCs w:val="20"/>
          <w:lang w:eastAsia="es-ES"/>
        </w:rPr>
        <w:t xml:space="preserve">Fig. </w:t>
      </w:r>
      <w:r w:rsidR="00A63DF4" w:rsidRPr="002C3974">
        <w:rPr>
          <w:rFonts w:eastAsia="Times New Roman" w:cs="Arial"/>
          <w:b/>
          <w:color w:val="0E0B0B"/>
          <w:szCs w:val="20"/>
          <w:lang w:eastAsia="es-ES"/>
        </w:rPr>
        <w:t xml:space="preserve">5. </w:t>
      </w:r>
      <w:r w:rsidRPr="002C3974">
        <w:rPr>
          <w:rFonts w:eastAsia="Times New Roman" w:cs="Arial"/>
          <w:b/>
          <w:color w:val="0E0B0B"/>
          <w:szCs w:val="20"/>
          <w:lang w:eastAsia="es-ES"/>
        </w:rPr>
        <w:t>Perfil métrico de una revista</w:t>
      </w:r>
    </w:p>
    <w:p w:rsidR="00C20296" w:rsidRPr="00AE209A" w:rsidRDefault="00C20296" w:rsidP="00AE209A">
      <w:pPr>
        <w:autoSpaceDE w:val="0"/>
        <w:autoSpaceDN w:val="0"/>
        <w:adjustRightInd w:val="0"/>
        <w:spacing w:after="0" w:line="360" w:lineRule="auto"/>
        <w:jc w:val="both"/>
        <w:rPr>
          <w:rFonts w:eastAsia="Times New Roman" w:cs="Arial"/>
          <w:color w:val="0E0B0B"/>
          <w:szCs w:val="20"/>
          <w:lang w:eastAsia="es-ES"/>
        </w:rPr>
      </w:pP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r>
        <w:rPr>
          <w:rFonts w:eastAsia="Times New Roman" w:cs="Arial"/>
          <w:noProof/>
          <w:color w:val="0E0B0B"/>
          <w:szCs w:val="20"/>
          <w:lang w:eastAsia="es-ES"/>
        </w:rPr>
        <w:drawing>
          <wp:inline distT="0" distB="0" distL="0" distR="0" wp14:anchorId="54E7C67D" wp14:editId="5AB699F3">
            <wp:extent cx="5553075" cy="3867150"/>
            <wp:effectExtent l="0" t="0" r="9525" b="0"/>
            <wp:docPr id="1" name="Imagen 1" descr="Ei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3867150"/>
                    </a:xfrm>
                    <a:prstGeom prst="rect">
                      <a:avLst/>
                    </a:prstGeom>
                    <a:noFill/>
                    <a:ln>
                      <a:noFill/>
                    </a:ln>
                  </pic:spPr>
                </pic:pic>
              </a:graphicData>
            </a:graphic>
          </wp:inline>
        </w:drawing>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EF2969" w:rsidRDefault="00EF2969" w:rsidP="00AE209A">
      <w:pPr>
        <w:autoSpaceDE w:val="0"/>
        <w:autoSpaceDN w:val="0"/>
        <w:adjustRightInd w:val="0"/>
        <w:spacing w:after="0" w:line="360" w:lineRule="auto"/>
        <w:jc w:val="both"/>
        <w:rPr>
          <w:rFonts w:eastAsia="Times New Roman" w:cs="Arial"/>
          <w:iCs/>
          <w:szCs w:val="20"/>
          <w:lang w:eastAsia="es-ES"/>
        </w:rPr>
        <w:sectPr w:rsidR="00EF2969" w:rsidSect="00EF2969">
          <w:type w:val="continuous"/>
          <w:pgSz w:w="12240" w:h="15840" w:code="1"/>
          <w:pgMar w:top="1417" w:right="1701" w:bottom="1417" w:left="1701" w:header="708" w:footer="708" w:gutter="0"/>
          <w:cols w:space="708"/>
          <w:docGrid w:linePitch="360"/>
        </w:sectPr>
      </w:pPr>
    </w:p>
    <w:p w:rsidR="00C82023" w:rsidRDefault="00AE209A" w:rsidP="00AE209A">
      <w:pPr>
        <w:autoSpaceDE w:val="0"/>
        <w:autoSpaceDN w:val="0"/>
        <w:adjustRightInd w:val="0"/>
        <w:spacing w:after="0" w:line="360" w:lineRule="auto"/>
        <w:jc w:val="both"/>
        <w:rPr>
          <w:rFonts w:eastAsia="Times New Roman" w:cs="Arial"/>
          <w:iCs/>
          <w:szCs w:val="20"/>
          <w:lang w:eastAsia="es-ES"/>
        </w:rPr>
      </w:pPr>
      <w:r w:rsidRPr="00AE209A">
        <w:rPr>
          <w:rFonts w:eastAsia="Times New Roman" w:cs="Arial"/>
          <w:iCs/>
          <w:szCs w:val="20"/>
          <w:lang w:eastAsia="es-ES"/>
        </w:rPr>
        <w:lastRenderedPageBreak/>
        <w:t>De cada revista, el sistema proporciona el total de artículos publicados durante los últimos 5 años, casa editorial, año de fundación, precio</w:t>
      </w:r>
      <w:r w:rsidR="00C82023">
        <w:rPr>
          <w:rFonts w:eastAsia="Times New Roman" w:cs="Arial"/>
          <w:iCs/>
          <w:szCs w:val="20"/>
          <w:lang w:eastAsia="es-ES"/>
        </w:rPr>
        <w:t xml:space="preserve"> (según </w:t>
      </w:r>
      <w:hyperlink r:id="rId13" w:history="1">
        <w:r w:rsidR="00C82023" w:rsidRPr="00AD2B9D">
          <w:rPr>
            <w:rStyle w:val="Hipervnculo"/>
            <w:rFonts w:eastAsia="Times New Roman" w:cs="Arial"/>
            <w:iCs/>
            <w:szCs w:val="20"/>
            <w:lang w:eastAsia="es-ES"/>
          </w:rPr>
          <w:t>www.journalprice.com</w:t>
        </w:r>
      </w:hyperlink>
      <w:r w:rsidR="00C82023">
        <w:rPr>
          <w:rFonts w:eastAsia="Times New Roman" w:cs="Arial"/>
          <w:iCs/>
          <w:szCs w:val="20"/>
          <w:lang w:eastAsia="es-ES"/>
        </w:rPr>
        <w:t>)</w:t>
      </w:r>
      <w:r w:rsidRPr="00AE209A">
        <w:rPr>
          <w:rFonts w:eastAsia="Times New Roman" w:cs="Arial"/>
          <w:iCs/>
          <w:szCs w:val="20"/>
          <w:lang w:eastAsia="es-ES"/>
        </w:rPr>
        <w:t xml:space="preserve">, EF, AI y su radio costo-efectividad. </w:t>
      </w:r>
    </w:p>
    <w:p w:rsidR="00C82023" w:rsidRDefault="00C82023" w:rsidP="00AE209A">
      <w:pPr>
        <w:autoSpaceDE w:val="0"/>
        <w:autoSpaceDN w:val="0"/>
        <w:adjustRightInd w:val="0"/>
        <w:spacing w:after="0" w:line="360" w:lineRule="auto"/>
        <w:jc w:val="both"/>
        <w:rPr>
          <w:rFonts w:eastAsia="Times New Roman" w:cs="Arial"/>
          <w:iCs/>
          <w:szCs w:val="20"/>
          <w:lang w:eastAsia="es-ES"/>
        </w:rPr>
      </w:pPr>
    </w:p>
    <w:p w:rsidR="002C3974" w:rsidRDefault="002C3974" w:rsidP="00AE209A">
      <w:pPr>
        <w:autoSpaceDE w:val="0"/>
        <w:autoSpaceDN w:val="0"/>
        <w:adjustRightInd w:val="0"/>
        <w:spacing w:after="0" w:line="360" w:lineRule="auto"/>
        <w:jc w:val="both"/>
        <w:rPr>
          <w:rStyle w:val="Textoennegrita"/>
        </w:rPr>
      </w:pPr>
    </w:p>
    <w:p w:rsidR="002C3974" w:rsidRDefault="002C3974" w:rsidP="00AE209A">
      <w:pPr>
        <w:autoSpaceDE w:val="0"/>
        <w:autoSpaceDN w:val="0"/>
        <w:adjustRightInd w:val="0"/>
        <w:spacing w:after="0" w:line="360" w:lineRule="auto"/>
        <w:jc w:val="both"/>
        <w:rPr>
          <w:rFonts w:eastAsia="Times New Roman" w:cs="Arial"/>
          <w:szCs w:val="20"/>
          <w:lang w:eastAsia="es-ES"/>
        </w:rPr>
      </w:pPr>
      <w:r>
        <w:rPr>
          <w:rStyle w:val="Textoennegrita"/>
        </w:rPr>
        <w:t xml:space="preserve">COSTO-EFECTIVIDAD: </w:t>
      </w:r>
      <w:bookmarkStart w:id="0" w:name="_GoBack"/>
      <w:bookmarkEnd w:id="0"/>
      <w:r>
        <w:rPr>
          <w:rStyle w:val="Textoennegrita"/>
        </w:rPr>
        <w:t>RELACIÓN ENTRE EL PRECIO Y EL EF</w:t>
      </w:r>
    </w:p>
    <w:p w:rsidR="00AE209A" w:rsidRPr="00AE209A" w:rsidRDefault="00037945" w:rsidP="00AE209A">
      <w:pPr>
        <w:autoSpaceDE w:val="0"/>
        <w:autoSpaceDN w:val="0"/>
        <w:adjustRightInd w:val="0"/>
        <w:spacing w:after="0" w:line="360" w:lineRule="auto"/>
        <w:jc w:val="both"/>
        <w:rPr>
          <w:rFonts w:eastAsia="Times New Roman" w:cs="Arial"/>
          <w:szCs w:val="20"/>
          <w:lang w:eastAsia="es-ES"/>
        </w:rPr>
      </w:pPr>
      <w:r w:rsidRPr="00DE1E14">
        <w:rPr>
          <w:rFonts w:eastAsia="Times New Roman" w:cs="Arial"/>
          <w:szCs w:val="20"/>
          <w:lang w:eastAsia="es-ES"/>
        </w:rPr>
        <w:t xml:space="preserve">No todas las revistas se citan igual, tampoco todas poseen el mismo precio. </w:t>
      </w:r>
      <w:r>
        <w:t xml:space="preserve">Con el </w:t>
      </w:r>
      <w:r w:rsidR="00DE1E14">
        <w:t xml:space="preserve">propósito </w:t>
      </w:r>
      <w:r>
        <w:t xml:space="preserve">de comparar las revistas según su </w:t>
      </w:r>
      <w:r w:rsidR="00DE1E14">
        <w:t xml:space="preserve">precio y </w:t>
      </w:r>
      <w:r>
        <w:t xml:space="preserve">desempeño </w:t>
      </w:r>
      <w:r>
        <w:lastRenderedPageBreak/>
        <w:t xml:space="preserve">en el </w:t>
      </w:r>
      <w:proofErr w:type="spellStart"/>
      <w:r>
        <w:t>Eigenfator</w:t>
      </w:r>
      <w:proofErr w:type="spellEnd"/>
      <w:r>
        <w:t xml:space="preserve">, se desarrolló el indicador métrico </w:t>
      </w:r>
      <w:r w:rsidR="00DE1E14">
        <w:t xml:space="preserve">denominado </w:t>
      </w:r>
      <w:r>
        <w:t xml:space="preserve">costo-efectividad (CE). </w:t>
      </w:r>
      <w:r w:rsidR="00DE1E14" w:rsidRPr="00AE209A">
        <w:rPr>
          <w:rFonts w:eastAsia="Times New Roman" w:cs="Arial"/>
          <w:szCs w:val="20"/>
          <w:lang w:eastAsia="es-ES"/>
        </w:rPr>
        <w:t xml:space="preserve">El </w:t>
      </w:r>
      <w:r w:rsidR="00DE1E14">
        <w:rPr>
          <w:rFonts w:eastAsia="Times New Roman" w:cs="Arial"/>
          <w:szCs w:val="20"/>
          <w:lang w:eastAsia="es-ES"/>
        </w:rPr>
        <w:t xml:space="preserve">CE </w:t>
      </w:r>
      <w:r w:rsidR="00DE1E14" w:rsidRPr="00AE209A">
        <w:rPr>
          <w:rFonts w:eastAsia="Times New Roman" w:cs="Arial"/>
          <w:szCs w:val="20"/>
          <w:lang w:eastAsia="es-ES"/>
        </w:rPr>
        <w:t xml:space="preserve">de una revista se calcula dividiendo el precio de la </w:t>
      </w:r>
      <w:r w:rsidR="00DE1E14">
        <w:rPr>
          <w:rFonts w:eastAsia="Times New Roman" w:cs="Arial"/>
          <w:szCs w:val="20"/>
          <w:lang w:eastAsia="es-ES"/>
        </w:rPr>
        <w:t xml:space="preserve">suscripción de una </w:t>
      </w:r>
      <w:r w:rsidR="00DE1E14" w:rsidRPr="00AE209A">
        <w:rPr>
          <w:rFonts w:eastAsia="Times New Roman" w:cs="Arial"/>
          <w:szCs w:val="20"/>
          <w:lang w:eastAsia="es-ES"/>
        </w:rPr>
        <w:t>revista por su EF</w:t>
      </w:r>
      <w:r w:rsidR="00DE1E14">
        <w:rPr>
          <w:rFonts w:eastAsia="Times New Roman" w:cs="Arial"/>
          <w:szCs w:val="20"/>
          <w:lang w:eastAsia="es-ES"/>
        </w:rPr>
        <w:t>, en el caso de las revistas de acceso abierto, se utiliza el precio de la tasa o tarifa de procesamiento editorial o de publicación por artículo que se cobra a los autores</w:t>
      </w:r>
      <w:r w:rsidR="00DE1E14" w:rsidRPr="00AE209A">
        <w:rPr>
          <w:rFonts w:eastAsia="Times New Roman" w:cs="Arial"/>
          <w:szCs w:val="20"/>
          <w:lang w:eastAsia="es-ES"/>
        </w:rPr>
        <w:t xml:space="preserve">. </w:t>
      </w:r>
      <w:r w:rsidR="00AE209A" w:rsidRPr="00AE209A">
        <w:rPr>
          <w:rFonts w:eastAsia="Times New Roman" w:cs="Arial"/>
          <w:szCs w:val="20"/>
          <w:lang w:eastAsia="es-ES"/>
        </w:rPr>
        <w:t xml:space="preserve">El </w:t>
      </w:r>
      <w:r>
        <w:rPr>
          <w:rFonts w:eastAsia="Times New Roman" w:cs="Arial"/>
          <w:szCs w:val="20"/>
          <w:lang w:eastAsia="es-ES"/>
        </w:rPr>
        <w:t xml:space="preserve">CE </w:t>
      </w:r>
      <w:r w:rsidR="00AE209A" w:rsidRPr="00AE209A">
        <w:rPr>
          <w:rFonts w:eastAsia="Times New Roman" w:cs="Arial"/>
          <w:szCs w:val="20"/>
          <w:lang w:eastAsia="es-ES"/>
        </w:rPr>
        <w:t xml:space="preserve">es el radio del </w:t>
      </w:r>
      <w:r>
        <w:rPr>
          <w:rFonts w:eastAsia="Times New Roman" w:cs="Arial"/>
          <w:szCs w:val="20"/>
          <w:lang w:eastAsia="es-ES"/>
        </w:rPr>
        <w:t xml:space="preserve">Eigenfactor y el precio </w:t>
      </w:r>
      <w:r w:rsidR="00AE209A" w:rsidRPr="00DE1E14">
        <w:rPr>
          <w:rFonts w:eastAsia="Times New Roman" w:cs="Arial"/>
          <w:szCs w:val="20"/>
          <w:lang w:eastAsia="es-ES"/>
        </w:rPr>
        <w:t>normalizado</w:t>
      </w:r>
      <w:r w:rsidRPr="00DE1E14">
        <w:rPr>
          <w:rFonts w:eastAsia="Times New Roman" w:cs="Arial"/>
          <w:szCs w:val="20"/>
          <w:lang w:eastAsia="es-ES"/>
        </w:rPr>
        <w:t>s</w:t>
      </w:r>
      <w:r w:rsidR="00AE209A" w:rsidRPr="00037945">
        <w:rPr>
          <w:rFonts w:eastAsia="Times New Roman" w:cs="Arial"/>
          <w:color w:val="FF0000"/>
          <w:szCs w:val="20"/>
          <w:lang w:eastAsia="es-ES"/>
        </w:rPr>
        <w:t xml:space="preserve"> </w:t>
      </w:r>
      <w:r w:rsidR="00AE209A" w:rsidRPr="00AE209A">
        <w:rPr>
          <w:rFonts w:eastAsia="Times New Roman" w:cs="Arial"/>
          <w:szCs w:val="20"/>
          <w:lang w:eastAsia="es-ES"/>
        </w:rPr>
        <w:t>sobre base 100</w:t>
      </w:r>
      <w:r w:rsidR="00DE1E14">
        <w:rPr>
          <w:rFonts w:eastAsia="Times New Roman" w:cs="Arial"/>
          <w:szCs w:val="20"/>
          <w:lang w:eastAsia="es-ES"/>
        </w:rPr>
        <w:t xml:space="preserve">, es decir, </w:t>
      </w:r>
      <w:r>
        <w:rPr>
          <w:rFonts w:eastAsia="Times New Roman" w:cs="Arial"/>
          <w:szCs w:val="20"/>
          <w:lang w:eastAsia="es-ES"/>
        </w:rPr>
        <w:t>l</w:t>
      </w:r>
      <w:r w:rsidR="00C82023" w:rsidRPr="00AE209A">
        <w:rPr>
          <w:rFonts w:eastAsia="Times New Roman" w:cs="Arial"/>
          <w:szCs w:val="20"/>
          <w:lang w:eastAsia="es-ES"/>
        </w:rPr>
        <w:t xml:space="preserve">a sumatoria del </w:t>
      </w:r>
      <w:r w:rsidR="00DE1E14">
        <w:rPr>
          <w:rFonts w:eastAsia="Times New Roman" w:cs="Arial"/>
          <w:szCs w:val="20"/>
          <w:lang w:eastAsia="es-ES"/>
        </w:rPr>
        <w:t xml:space="preserve">precio y el </w:t>
      </w:r>
      <w:r>
        <w:rPr>
          <w:rFonts w:eastAsia="Times New Roman" w:cs="Arial"/>
          <w:szCs w:val="20"/>
          <w:lang w:eastAsia="es-ES"/>
        </w:rPr>
        <w:t xml:space="preserve">Eigenfactor </w:t>
      </w:r>
      <w:r w:rsidR="00C82023">
        <w:rPr>
          <w:rFonts w:eastAsia="Times New Roman" w:cs="Arial"/>
          <w:szCs w:val="20"/>
          <w:lang w:eastAsia="es-ES"/>
        </w:rPr>
        <w:t xml:space="preserve">del </w:t>
      </w:r>
      <w:r w:rsidR="00C82023" w:rsidRPr="00AE209A">
        <w:rPr>
          <w:rFonts w:eastAsia="Times New Roman" w:cs="Arial"/>
          <w:szCs w:val="20"/>
          <w:lang w:eastAsia="es-ES"/>
        </w:rPr>
        <w:t xml:space="preserve">total de las revistas consideradas en la colección </w:t>
      </w:r>
      <w:r w:rsidR="00C82023" w:rsidRPr="00AE209A">
        <w:rPr>
          <w:rFonts w:eastAsia="Times New Roman" w:cs="Arial"/>
          <w:szCs w:val="20"/>
          <w:lang w:eastAsia="es-ES"/>
        </w:rPr>
        <w:lastRenderedPageBreak/>
        <w:t xml:space="preserve">analizada es igual a 100. </w:t>
      </w:r>
      <w:r w:rsidR="00AE209A" w:rsidRPr="00AE209A">
        <w:rPr>
          <w:rFonts w:eastAsia="Times New Roman" w:cs="Arial"/>
          <w:szCs w:val="20"/>
          <w:lang w:eastAsia="es-ES"/>
        </w:rPr>
        <w:t xml:space="preserve">El promedio de costo-efectividad del total de la colección es </w:t>
      </w:r>
      <w:r w:rsidR="00DE1E14">
        <w:rPr>
          <w:rFonts w:eastAsia="Times New Roman" w:cs="Arial"/>
          <w:szCs w:val="20"/>
          <w:lang w:eastAsia="es-ES"/>
        </w:rPr>
        <w:t xml:space="preserve">entonces </w:t>
      </w:r>
      <w:r w:rsidR="00AE209A" w:rsidRPr="00AE209A">
        <w:rPr>
          <w:rFonts w:eastAsia="Times New Roman" w:cs="Arial"/>
          <w:szCs w:val="20"/>
          <w:lang w:eastAsia="es-ES"/>
        </w:rPr>
        <w:t xml:space="preserve">igual a 1. Por tanto, si el costo efectividad de una revista es de 5, la revista es 5 veces el precio/EF de una revista promedio de la colección. </w:t>
      </w:r>
    </w:p>
    <w:p w:rsidR="00AE209A" w:rsidRPr="00AE209A" w:rsidRDefault="00AE209A" w:rsidP="00AE209A">
      <w:pPr>
        <w:autoSpaceDE w:val="0"/>
        <w:autoSpaceDN w:val="0"/>
        <w:adjustRightInd w:val="0"/>
        <w:spacing w:after="0" w:line="360" w:lineRule="auto"/>
        <w:jc w:val="both"/>
        <w:rPr>
          <w:rFonts w:eastAsia="Times New Roman" w:cs="Arial"/>
          <w:szCs w:val="20"/>
          <w:lang w:eastAsia="es-ES"/>
        </w:rPr>
      </w:pPr>
    </w:p>
    <w:p w:rsidR="002C3974" w:rsidRDefault="002C3974" w:rsidP="00AE209A">
      <w:pPr>
        <w:autoSpaceDE w:val="0"/>
        <w:autoSpaceDN w:val="0"/>
        <w:adjustRightInd w:val="0"/>
        <w:spacing w:after="0" w:line="360" w:lineRule="auto"/>
        <w:jc w:val="both"/>
        <w:rPr>
          <w:rFonts w:eastAsia="Times New Roman" w:cs="Arial"/>
          <w:b/>
          <w:szCs w:val="20"/>
          <w:lang w:eastAsia="es-ES"/>
        </w:rPr>
      </w:pPr>
    </w:p>
    <w:p w:rsidR="002C3974" w:rsidRPr="002C3974" w:rsidRDefault="002C3974" w:rsidP="00AE209A">
      <w:pPr>
        <w:autoSpaceDE w:val="0"/>
        <w:autoSpaceDN w:val="0"/>
        <w:adjustRightInd w:val="0"/>
        <w:spacing w:after="0" w:line="360" w:lineRule="auto"/>
        <w:jc w:val="both"/>
        <w:rPr>
          <w:rFonts w:eastAsia="Times New Roman" w:cs="Arial"/>
          <w:b/>
          <w:szCs w:val="20"/>
          <w:lang w:eastAsia="es-ES"/>
        </w:rPr>
      </w:pPr>
      <w:r w:rsidRPr="002C3974">
        <w:rPr>
          <w:rFonts w:eastAsia="Times New Roman" w:cs="Arial"/>
          <w:b/>
          <w:szCs w:val="20"/>
          <w:lang w:eastAsia="es-ES"/>
        </w:rPr>
        <w:t>LIMITACIONES</w:t>
      </w:r>
    </w:p>
    <w:p w:rsidR="00AE209A" w:rsidRPr="00AE209A" w:rsidRDefault="00AE209A" w:rsidP="00AE209A">
      <w:pPr>
        <w:autoSpaceDE w:val="0"/>
        <w:autoSpaceDN w:val="0"/>
        <w:adjustRightInd w:val="0"/>
        <w:spacing w:after="0" w:line="360" w:lineRule="auto"/>
        <w:jc w:val="both"/>
        <w:rPr>
          <w:rFonts w:eastAsia="Times New Roman" w:cs="Arial"/>
          <w:color w:val="FF0000"/>
          <w:szCs w:val="20"/>
          <w:lang w:eastAsia="es-ES"/>
        </w:rPr>
      </w:pPr>
      <w:r w:rsidRPr="006523C7">
        <w:rPr>
          <w:rFonts w:eastAsia="Times New Roman" w:cs="Arial"/>
          <w:szCs w:val="20"/>
          <w:lang w:eastAsia="es-ES"/>
        </w:rPr>
        <w:t xml:space="preserve">Las revistas con menos de 12 artículos publicados como promedio por año no se incluyen en el cómputo general para el cálculo del EF a causa de </w:t>
      </w:r>
      <w:r w:rsidR="004A7773">
        <w:rPr>
          <w:rFonts w:eastAsia="Times New Roman" w:cs="Arial"/>
          <w:szCs w:val="20"/>
          <w:lang w:eastAsia="es-ES"/>
        </w:rPr>
        <w:t xml:space="preserve">su algoritmo </w:t>
      </w:r>
      <w:proofErr w:type="gramStart"/>
      <w:r w:rsidRPr="006523C7">
        <w:rPr>
          <w:rFonts w:eastAsia="Times New Roman" w:cs="Arial"/>
          <w:szCs w:val="20"/>
          <w:lang w:eastAsia="es-ES"/>
        </w:rPr>
        <w:t>es</w:t>
      </w:r>
      <w:proofErr w:type="gramEnd"/>
      <w:r w:rsidR="00DE1E14">
        <w:rPr>
          <w:rFonts w:eastAsia="Times New Roman" w:cs="Arial"/>
          <w:szCs w:val="20"/>
          <w:lang w:eastAsia="es-ES"/>
        </w:rPr>
        <w:t xml:space="preserve"> </w:t>
      </w:r>
      <w:r w:rsidRPr="006523C7">
        <w:rPr>
          <w:rFonts w:eastAsia="Times New Roman" w:cs="Arial"/>
          <w:szCs w:val="20"/>
          <w:lang w:eastAsia="es-ES"/>
        </w:rPr>
        <w:t xml:space="preserve">sumamente sensible </w:t>
      </w:r>
      <w:r w:rsidR="006523C7" w:rsidRPr="006523C7">
        <w:rPr>
          <w:rFonts w:eastAsia="Times New Roman" w:cs="Arial"/>
          <w:szCs w:val="20"/>
          <w:lang w:eastAsia="es-ES"/>
        </w:rPr>
        <w:t xml:space="preserve">a </w:t>
      </w:r>
      <w:r w:rsidRPr="006523C7">
        <w:rPr>
          <w:rFonts w:eastAsia="Times New Roman" w:cs="Arial"/>
          <w:szCs w:val="20"/>
          <w:lang w:eastAsia="es-ES"/>
        </w:rPr>
        <w:t xml:space="preserve">revistas con un pobre nivel de interconexión y un número muy pequeño </w:t>
      </w:r>
      <w:r w:rsidRPr="00354008">
        <w:rPr>
          <w:rFonts w:eastAsia="Times New Roman" w:cs="Arial"/>
          <w:szCs w:val="20"/>
          <w:lang w:eastAsia="es-ES"/>
        </w:rPr>
        <w:t xml:space="preserve">de artículos. </w:t>
      </w:r>
      <w:r w:rsidR="007258AE" w:rsidRPr="007258AE">
        <w:rPr>
          <w:rFonts w:eastAsia="Times New Roman" w:cs="Arial"/>
          <w:szCs w:val="20"/>
          <w:lang w:eastAsia="es-ES"/>
        </w:rPr>
        <w:t xml:space="preserve">Tampoco se consideran las revistas que no citan a otras revistas en el </w:t>
      </w:r>
      <w:r w:rsidR="004A7773">
        <w:rPr>
          <w:rFonts w:eastAsia="Times New Roman" w:cs="Arial"/>
          <w:szCs w:val="20"/>
          <w:lang w:eastAsia="es-ES"/>
        </w:rPr>
        <w:t>JCR</w:t>
      </w:r>
      <w:r w:rsidR="00354008" w:rsidRPr="00354008">
        <w:rPr>
          <w:rFonts w:eastAsia="Times New Roman" w:cs="Arial"/>
          <w:szCs w:val="20"/>
          <w:lang w:eastAsia="es-ES"/>
        </w:rPr>
        <w:t>.</w:t>
      </w:r>
      <w:r w:rsidRPr="00354008">
        <w:rPr>
          <w:rFonts w:eastAsia="Times New Roman" w:cs="Arial"/>
          <w:szCs w:val="20"/>
          <w:lang w:eastAsia="es-ES"/>
        </w:rPr>
        <w:t xml:space="preserve"> </w:t>
      </w:r>
      <w:r w:rsidR="00354008">
        <w:rPr>
          <w:rFonts w:eastAsia="Times New Roman" w:cs="Arial"/>
          <w:szCs w:val="20"/>
          <w:lang w:eastAsia="es-ES"/>
        </w:rPr>
        <w:t xml:space="preserve">El tamaño de la revista, influye en la puntuación del EF, así, una revista que duplica a otra </w:t>
      </w:r>
      <w:r w:rsidR="00266CBB">
        <w:rPr>
          <w:rFonts w:eastAsia="Times New Roman" w:cs="Arial"/>
          <w:szCs w:val="20"/>
          <w:lang w:eastAsia="es-ES"/>
        </w:rPr>
        <w:t xml:space="preserve">según el número de artículos publicados, debe también duplicar su EF. </w:t>
      </w:r>
    </w:p>
    <w:p w:rsidR="007258AE" w:rsidRDefault="007258AE" w:rsidP="00A1454C">
      <w:pPr>
        <w:spacing w:after="0" w:line="360" w:lineRule="auto"/>
        <w:jc w:val="both"/>
        <w:rPr>
          <w:rFonts w:eastAsia="Times New Roman" w:cs="Arial"/>
          <w:b/>
          <w:iCs/>
          <w:szCs w:val="20"/>
          <w:lang w:eastAsia="es-ES"/>
        </w:rPr>
      </w:pPr>
    </w:p>
    <w:p w:rsidR="002C3974" w:rsidRDefault="002C3974" w:rsidP="00A1454C">
      <w:pPr>
        <w:spacing w:after="0" w:line="360" w:lineRule="auto"/>
        <w:jc w:val="both"/>
        <w:rPr>
          <w:rFonts w:eastAsia="Times New Roman" w:cs="Arial"/>
          <w:b/>
          <w:iCs/>
          <w:caps/>
          <w:szCs w:val="20"/>
          <w:lang w:eastAsia="es-ES"/>
        </w:rPr>
      </w:pPr>
    </w:p>
    <w:p w:rsidR="00A1454C" w:rsidRPr="002C3974" w:rsidRDefault="00A1454C" w:rsidP="00A1454C">
      <w:pPr>
        <w:spacing w:after="0" w:line="360" w:lineRule="auto"/>
        <w:jc w:val="both"/>
        <w:rPr>
          <w:rFonts w:eastAsia="Times New Roman" w:cs="Arial"/>
          <w:b/>
          <w:iCs/>
          <w:caps/>
          <w:szCs w:val="20"/>
          <w:lang w:eastAsia="es-ES"/>
        </w:rPr>
      </w:pPr>
      <w:r w:rsidRPr="002C3974">
        <w:rPr>
          <w:rFonts w:eastAsia="Times New Roman" w:cs="Arial"/>
          <w:b/>
          <w:iCs/>
          <w:caps/>
          <w:szCs w:val="20"/>
          <w:lang w:eastAsia="es-ES"/>
        </w:rPr>
        <w:t>Referencias bibliográficas</w:t>
      </w:r>
    </w:p>
    <w:p w:rsidR="00A1454C" w:rsidRPr="00A1454C" w:rsidRDefault="00A1454C" w:rsidP="00A1454C">
      <w:pPr>
        <w:numPr>
          <w:ilvl w:val="0"/>
          <w:numId w:val="1"/>
        </w:numPr>
        <w:spacing w:after="0" w:line="360" w:lineRule="auto"/>
        <w:rPr>
          <w:rFonts w:eastAsia="Times New Roman" w:cs="Arial"/>
          <w:szCs w:val="20"/>
          <w:lang w:eastAsia="es-ES"/>
        </w:rPr>
      </w:pPr>
      <w:r w:rsidRPr="00A1454C">
        <w:rPr>
          <w:rFonts w:eastAsia="Times New Roman" w:cs="Arial"/>
          <w:szCs w:val="20"/>
          <w:lang w:val="en-US" w:eastAsia="es-ES"/>
        </w:rPr>
        <w:t xml:space="preserve">Eigenfactor.org. </w:t>
      </w:r>
      <w:proofErr w:type="gramStart"/>
      <w:r w:rsidRPr="00A1454C">
        <w:rPr>
          <w:rFonts w:eastAsia="Times New Roman" w:cs="Arial"/>
          <w:szCs w:val="20"/>
          <w:lang w:val="en-US" w:eastAsia="es-ES"/>
        </w:rPr>
        <w:t>About</w:t>
      </w:r>
      <w:proofErr w:type="gramEnd"/>
      <w:r w:rsidRPr="00A1454C">
        <w:rPr>
          <w:rFonts w:eastAsia="Times New Roman" w:cs="Arial"/>
          <w:szCs w:val="20"/>
          <w:lang w:val="en-US" w:eastAsia="es-ES"/>
        </w:rPr>
        <w:t xml:space="preserve"> the Eigenfactor® Project.  </w:t>
      </w:r>
      <w:r w:rsidRPr="00A1454C">
        <w:rPr>
          <w:rFonts w:eastAsia="Times New Roman" w:cs="Arial"/>
          <w:szCs w:val="20"/>
          <w:lang w:eastAsia="es-ES"/>
        </w:rPr>
        <w:t xml:space="preserve">2009. Disponible en: </w:t>
      </w:r>
      <w:hyperlink r:id="rId14" w:history="1">
        <w:r w:rsidRPr="00A1454C">
          <w:rPr>
            <w:rFonts w:eastAsia="Times New Roman" w:cs="Arial"/>
            <w:bCs/>
            <w:color w:val="000099"/>
            <w:szCs w:val="20"/>
            <w:lang w:eastAsia="es-ES"/>
          </w:rPr>
          <w:t>http://www.eigenfactor.org/about.php</w:t>
        </w:r>
      </w:hyperlink>
      <w:r w:rsidRPr="00A1454C">
        <w:rPr>
          <w:rFonts w:eastAsia="Times New Roman" w:cs="Arial"/>
          <w:szCs w:val="20"/>
          <w:lang w:eastAsia="es-ES"/>
        </w:rPr>
        <w:t xml:space="preserve"> [citado: 7 dic 2016].</w:t>
      </w:r>
    </w:p>
    <w:p w:rsidR="00A1454C" w:rsidRPr="00A1454C" w:rsidRDefault="00A1454C" w:rsidP="00A1454C">
      <w:pPr>
        <w:numPr>
          <w:ilvl w:val="0"/>
          <w:numId w:val="1"/>
        </w:numPr>
        <w:spacing w:after="0" w:line="360" w:lineRule="auto"/>
        <w:rPr>
          <w:rFonts w:eastAsia="Times New Roman" w:cs="Arial"/>
          <w:szCs w:val="20"/>
          <w:lang w:eastAsia="es-ES"/>
        </w:rPr>
      </w:pPr>
      <w:r w:rsidRPr="00A1454C">
        <w:rPr>
          <w:rFonts w:eastAsia="Times New Roman" w:cs="Arial"/>
          <w:szCs w:val="20"/>
          <w:lang w:val="en-GB" w:eastAsia="es-ES"/>
        </w:rPr>
        <w:t>Bergstrom CT.</w:t>
      </w:r>
      <w:r w:rsidRPr="00A1454C">
        <w:rPr>
          <w:rFonts w:eastAsia="Times New Roman" w:cs="CMR12"/>
          <w:szCs w:val="20"/>
          <w:lang w:val="en-GB" w:eastAsia="es-ES"/>
        </w:rPr>
        <w:t xml:space="preserve"> </w:t>
      </w:r>
      <w:r w:rsidRPr="00A1454C">
        <w:rPr>
          <w:rFonts w:eastAsia="Times New Roman" w:cs="Arial"/>
          <w:szCs w:val="20"/>
          <w:lang w:val="en-GB" w:eastAsia="es-ES"/>
        </w:rPr>
        <w:t xml:space="preserve">Eigenfactor: Measuring the value and prestige of scholarly journals. </w:t>
      </w:r>
      <w:r w:rsidRPr="002C3974">
        <w:rPr>
          <w:rFonts w:eastAsia="Times New Roman" w:cs="Arial"/>
          <w:szCs w:val="20"/>
          <w:lang w:eastAsia="es-ES"/>
        </w:rPr>
        <w:lastRenderedPageBreak/>
        <w:t>C&amp;RL News 2007 [citado: 8 dic 2016]</w:t>
      </w:r>
      <w:proofErr w:type="gramStart"/>
      <w:r w:rsidRPr="002C3974">
        <w:rPr>
          <w:rFonts w:eastAsia="Times New Roman" w:cs="Arial"/>
          <w:szCs w:val="20"/>
          <w:lang w:eastAsia="es-ES"/>
        </w:rPr>
        <w:t>;98</w:t>
      </w:r>
      <w:proofErr w:type="gramEnd"/>
      <w:r w:rsidRPr="002C3974">
        <w:rPr>
          <w:rFonts w:eastAsia="Times New Roman" w:cs="Arial"/>
          <w:szCs w:val="20"/>
          <w:lang w:eastAsia="es-ES"/>
        </w:rPr>
        <w:t xml:space="preserve">(5):314-6. </w:t>
      </w:r>
      <w:r w:rsidRPr="00A1454C">
        <w:rPr>
          <w:rFonts w:eastAsia="Times New Roman" w:cs="Arial"/>
          <w:szCs w:val="20"/>
          <w:lang w:eastAsia="es-ES"/>
        </w:rPr>
        <w:t xml:space="preserve">Disponible en: </w:t>
      </w:r>
      <w:hyperlink r:id="rId15" w:history="1">
        <w:r w:rsidRPr="00A1454C">
          <w:rPr>
            <w:rFonts w:eastAsia="Times New Roman" w:cs="Arial"/>
            <w:bCs/>
            <w:color w:val="000099"/>
            <w:szCs w:val="20"/>
            <w:lang w:eastAsia="es-ES"/>
          </w:rPr>
          <w:t>http://crln.acrl.org/content/68/5/314.full.pdf+html</w:t>
        </w:r>
      </w:hyperlink>
    </w:p>
    <w:p w:rsidR="00A1454C" w:rsidRPr="002B0DBF" w:rsidRDefault="00A1454C" w:rsidP="00A1454C">
      <w:pPr>
        <w:numPr>
          <w:ilvl w:val="0"/>
          <w:numId w:val="1"/>
        </w:numPr>
        <w:spacing w:after="0" w:line="360" w:lineRule="auto"/>
        <w:rPr>
          <w:rFonts w:eastAsia="Times New Roman" w:cs="Arial"/>
          <w:szCs w:val="20"/>
          <w:lang w:val="en-US" w:eastAsia="es-ES"/>
        </w:rPr>
      </w:pPr>
      <w:r w:rsidRPr="00A1454C">
        <w:rPr>
          <w:rFonts w:eastAsia="Times New Roman" w:cs="Arial"/>
          <w:szCs w:val="20"/>
          <w:lang w:val="en-US" w:eastAsia="es-ES"/>
        </w:rPr>
        <w:t xml:space="preserve">Thomson Reuters. Journal Evaluation &amp; Highly Cited Research. Essential Science Indicators &amp; Journal Citation Reports.  Philadelphia: Thomson Reuters; 2015. </w:t>
      </w:r>
      <w:r w:rsidR="004A7773" w:rsidRPr="002B0DBF">
        <w:rPr>
          <w:rFonts w:eastAsia="Times New Roman" w:cs="Arial"/>
          <w:szCs w:val="20"/>
          <w:lang w:val="en-US" w:eastAsia="es-ES"/>
        </w:rPr>
        <w:t>[</w:t>
      </w:r>
      <w:proofErr w:type="spellStart"/>
      <w:proofErr w:type="gramStart"/>
      <w:r w:rsidR="004A7773" w:rsidRPr="002B0DBF">
        <w:rPr>
          <w:rFonts w:eastAsia="Times New Roman" w:cs="Arial"/>
          <w:szCs w:val="20"/>
          <w:lang w:val="en-US" w:eastAsia="es-ES"/>
        </w:rPr>
        <w:t>citado</w:t>
      </w:r>
      <w:proofErr w:type="spellEnd"/>
      <w:proofErr w:type="gramEnd"/>
      <w:r w:rsidR="004A7773" w:rsidRPr="002B0DBF">
        <w:rPr>
          <w:rFonts w:eastAsia="Times New Roman" w:cs="Arial"/>
          <w:szCs w:val="20"/>
          <w:lang w:val="en-US" w:eastAsia="es-ES"/>
        </w:rPr>
        <w:t xml:space="preserve">: 8 </w:t>
      </w:r>
      <w:proofErr w:type="spellStart"/>
      <w:r w:rsidR="004A7773" w:rsidRPr="002B0DBF">
        <w:rPr>
          <w:rFonts w:eastAsia="Times New Roman" w:cs="Arial"/>
          <w:szCs w:val="20"/>
          <w:lang w:val="en-US" w:eastAsia="es-ES"/>
        </w:rPr>
        <w:t>dic</w:t>
      </w:r>
      <w:proofErr w:type="spellEnd"/>
      <w:r w:rsidR="004A7773" w:rsidRPr="002B0DBF">
        <w:rPr>
          <w:rFonts w:eastAsia="Times New Roman" w:cs="Arial"/>
          <w:szCs w:val="20"/>
          <w:lang w:val="en-US" w:eastAsia="es-ES"/>
        </w:rPr>
        <w:t xml:space="preserve"> 2016]. </w:t>
      </w:r>
      <w:r w:rsidRPr="002B0DBF">
        <w:rPr>
          <w:rFonts w:eastAsia="Times New Roman" w:cs="Arial"/>
          <w:szCs w:val="20"/>
          <w:lang w:val="en-US" w:eastAsia="es-ES"/>
        </w:rPr>
        <w:t xml:space="preserve">Disponible en: </w:t>
      </w:r>
      <w:hyperlink r:id="rId16" w:history="1">
        <w:r w:rsidRPr="002B0DBF">
          <w:rPr>
            <w:rFonts w:eastAsia="Times New Roman" w:cs="Arial"/>
            <w:bCs/>
            <w:color w:val="000099"/>
            <w:szCs w:val="20"/>
            <w:lang w:val="en-US" w:eastAsia="es-ES"/>
          </w:rPr>
          <w:t>http://ip-science.thomsonreuters.com/now/elqNow/elqRedir.htm?ref=http://wokinfo.com/media/pdf/JEHCR&amp;utm_source=false&amp;utm_medium=false&amp;utm_campaign=false</w:t>
        </w:r>
      </w:hyperlink>
      <w:r w:rsidRPr="002B0DBF">
        <w:rPr>
          <w:rFonts w:eastAsia="Times New Roman" w:cs="Arial"/>
          <w:b/>
          <w:szCs w:val="20"/>
          <w:lang w:val="en-US" w:eastAsia="es-ES"/>
        </w:rPr>
        <w:t xml:space="preserve"> </w:t>
      </w:r>
    </w:p>
    <w:p w:rsidR="00A1454C" w:rsidRPr="00A1454C" w:rsidRDefault="00A1454C" w:rsidP="00A1454C">
      <w:pPr>
        <w:numPr>
          <w:ilvl w:val="0"/>
          <w:numId w:val="1"/>
        </w:numPr>
        <w:spacing w:after="0" w:line="360" w:lineRule="auto"/>
        <w:rPr>
          <w:rFonts w:eastAsia="Times New Roman" w:cs="Arial"/>
          <w:szCs w:val="20"/>
          <w:lang w:eastAsia="es-ES"/>
        </w:rPr>
      </w:pPr>
      <w:r w:rsidRPr="00A1454C">
        <w:rPr>
          <w:rFonts w:eastAsia="Times New Roman" w:cs="Arial"/>
          <w:szCs w:val="20"/>
          <w:lang w:eastAsia="es-ES"/>
        </w:rPr>
        <w:t>Cañedo Andalia R, Cruz Font J. Nuevos indicadores métricos para la evaluación de las publicaciones seriadas científicas y académicas. ACIMED. 2012 [citado: 9 dic 2016]</w:t>
      </w:r>
      <w:proofErr w:type="gramStart"/>
      <w:r w:rsidRPr="00A1454C">
        <w:rPr>
          <w:rFonts w:eastAsia="Times New Roman" w:cs="Arial"/>
          <w:szCs w:val="20"/>
          <w:lang w:eastAsia="es-ES"/>
        </w:rPr>
        <w:t>;23</w:t>
      </w:r>
      <w:proofErr w:type="gramEnd"/>
      <w:r w:rsidRPr="00A1454C">
        <w:rPr>
          <w:rFonts w:eastAsia="Times New Roman" w:cs="Arial"/>
          <w:szCs w:val="20"/>
          <w:lang w:eastAsia="es-ES"/>
        </w:rPr>
        <w:t xml:space="preserve">(1):84-92. Disponible en: </w:t>
      </w:r>
      <w:hyperlink r:id="rId17" w:history="1">
        <w:r w:rsidRPr="00A1454C">
          <w:rPr>
            <w:rFonts w:eastAsia="Times New Roman" w:cs="Arial"/>
            <w:bCs/>
            <w:color w:val="000099"/>
            <w:szCs w:val="20"/>
            <w:lang w:eastAsia="es-ES"/>
          </w:rPr>
          <w:t>http://scielo.sld.cu/scielo.php?script=sci_arttext&amp;pid=S1024-94352012000100009&amp;lng=es</w:t>
        </w:r>
      </w:hyperlink>
      <w:r w:rsidRPr="00A1454C">
        <w:rPr>
          <w:rFonts w:eastAsia="Times New Roman" w:cs="Arial"/>
          <w:szCs w:val="20"/>
          <w:lang w:eastAsia="es-ES"/>
        </w:rPr>
        <w:t xml:space="preserve">   </w:t>
      </w:r>
    </w:p>
    <w:p w:rsidR="00A1454C" w:rsidRPr="00A1454C" w:rsidRDefault="00A1454C" w:rsidP="00A1454C">
      <w:pPr>
        <w:numPr>
          <w:ilvl w:val="0"/>
          <w:numId w:val="1"/>
        </w:numPr>
        <w:spacing w:after="0" w:line="360" w:lineRule="auto"/>
        <w:rPr>
          <w:rFonts w:eastAsia="Times New Roman" w:cs="Arial"/>
          <w:szCs w:val="20"/>
          <w:lang w:eastAsia="es-ES"/>
        </w:rPr>
      </w:pPr>
      <w:r w:rsidRPr="00A1454C">
        <w:rPr>
          <w:rFonts w:eastAsia="Times New Roman" w:cs="Arial"/>
          <w:bCs/>
          <w:szCs w:val="20"/>
          <w:lang w:eastAsia="es-ES"/>
        </w:rPr>
        <w:t xml:space="preserve">Torres Salinas D, Jiménez Contreras E. </w:t>
      </w:r>
      <w:r w:rsidRPr="00A1454C">
        <w:rPr>
          <w:rFonts w:eastAsia="Times New Roman" w:cs="Arial"/>
          <w:szCs w:val="20"/>
          <w:lang w:eastAsia="es-ES"/>
        </w:rPr>
        <w:t xml:space="preserve">Introducción y estudio comparativo de los nuevos indicadores de citación sobre revistas científicas en </w:t>
      </w:r>
      <w:r w:rsidRPr="00A1454C">
        <w:rPr>
          <w:rFonts w:eastAsia="Times New Roman" w:cs="Arial"/>
          <w:iCs/>
          <w:szCs w:val="20"/>
          <w:lang w:eastAsia="es-ES"/>
        </w:rPr>
        <w:t xml:space="preserve">Journal Citation </w:t>
      </w:r>
      <w:proofErr w:type="spellStart"/>
      <w:r w:rsidRPr="00A1454C">
        <w:rPr>
          <w:rFonts w:eastAsia="Times New Roman" w:cs="Arial"/>
          <w:iCs/>
          <w:szCs w:val="20"/>
          <w:lang w:eastAsia="es-ES"/>
        </w:rPr>
        <w:t>Reports</w:t>
      </w:r>
      <w:proofErr w:type="spellEnd"/>
      <w:r w:rsidRPr="00A1454C">
        <w:rPr>
          <w:rFonts w:eastAsia="Times New Roman" w:cs="Arial"/>
          <w:iCs/>
          <w:szCs w:val="20"/>
          <w:lang w:eastAsia="es-ES"/>
        </w:rPr>
        <w:t xml:space="preserve"> </w:t>
      </w:r>
      <w:r w:rsidRPr="00A1454C">
        <w:rPr>
          <w:rFonts w:eastAsia="Times New Roman" w:cs="Arial"/>
          <w:szCs w:val="20"/>
          <w:lang w:eastAsia="es-ES"/>
        </w:rPr>
        <w:t xml:space="preserve">y </w:t>
      </w:r>
      <w:r w:rsidRPr="00A1454C">
        <w:rPr>
          <w:rFonts w:eastAsia="Times New Roman" w:cs="Arial"/>
          <w:iCs/>
          <w:szCs w:val="20"/>
          <w:lang w:eastAsia="es-ES"/>
        </w:rPr>
        <w:t>Scopus. El Profesional de la Informa</w:t>
      </w:r>
      <w:r w:rsidR="00891CC3">
        <w:rPr>
          <w:rFonts w:eastAsia="Times New Roman" w:cs="Arial"/>
          <w:iCs/>
          <w:szCs w:val="20"/>
          <w:lang w:eastAsia="es-ES"/>
        </w:rPr>
        <w:t>ción 2010 [citado: 9  dic 2016]</w:t>
      </w:r>
      <w:proofErr w:type="gramStart"/>
      <w:r w:rsidRPr="00A1454C">
        <w:rPr>
          <w:rFonts w:eastAsia="Times New Roman" w:cs="Arial"/>
          <w:iCs/>
          <w:szCs w:val="20"/>
          <w:lang w:eastAsia="es-ES"/>
        </w:rPr>
        <w:t>;19</w:t>
      </w:r>
      <w:proofErr w:type="gramEnd"/>
      <w:r w:rsidRPr="00A1454C">
        <w:rPr>
          <w:rFonts w:eastAsia="Times New Roman" w:cs="Arial"/>
          <w:iCs/>
          <w:szCs w:val="20"/>
          <w:lang w:eastAsia="es-ES"/>
        </w:rPr>
        <w:t xml:space="preserve">(2):201-7. Disponible </w:t>
      </w:r>
      <w:r w:rsidRPr="00A1454C">
        <w:rPr>
          <w:rFonts w:eastAsia="Times New Roman" w:cs="Arial"/>
          <w:iCs/>
          <w:szCs w:val="20"/>
          <w:lang w:eastAsia="es-ES"/>
        </w:rPr>
        <w:lastRenderedPageBreak/>
        <w:t xml:space="preserve">en: </w:t>
      </w:r>
      <w:hyperlink r:id="rId18" w:history="1">
        <w:r w:rsidRPr="00A1454C">
          <w:rPr>
            <w:rFonts w:eastAsia="Times New Roman" w:cs="Arial"/>
            <w:bCs/>
            <w:iCs/>
            <w:color w:val="000099"/>
            <w:szCs w:val="20"/>
            <w:lang w:eastAsia="es-ES"/>
          </w:rPr>
          <w:t>http://eprints.rclis.org/14401/</w:t>
        </w:r>
      </w:hyperlink>
      <w:r w:rsidRPr="00A1454C">
        <w:rPr>
          <w:rFonts w:eastAsia="Times New Roman" w:cs="Arial"/>
          <w:b/>
          <w:iCs/>
          <w:szCs w:val="20"/>
          <w:lang w:eastAsia="es-ES"/>
        </w:rPr>
        <w:t xml:space="preserve"> </w:t>
      </w:r>
    </w:p>
    <w:p w:rsidR="00A1454C" w:rsidRPr="00A1454C" w:rsidRDefault="00A1454C" w:rsidP="00A1454C">
      <w:pPr>
        <w:spacing w:after="0" w:line="360" w:lineRule="auto"/>
        <w:ind w:left="360"/>
        <w:rPr>
          <w:rFonts w:eastAsia="Times New Roman" w:cs="Arial"/>
          <w:szCs w:val="20"/>
          <w:lang w:eastAsia="es-ES"/>
        </w:rPr>
      </w:pPr>
    </w:p>
    <w:p w:rsidR="00EF2969" w:rsidRDefault="00EF2969" w:rsidP="00C30076">
      <w:pPr>
        <w:pStyle w:val="NormalWeb"/>
        <w:spacing w:before="0" w:beforeAutospacing="0" w:after="0" w:afterAutospacing="0" w:line="360" w:lineRule="auto"/>
        <w:rPr>
          <w:rStyle w:val="Textoennegrita"/>
          <w:rFonts w:ascii="Verdana" w:hAnsi="Verdana"/>
          <w:sz w:val="20"/>
          <w:szCs w:val="20"/>
        </w:rPr>
      </w:pPr>
    </w:p>
    <w:p w:rsidR="00EF2969" w:rsidRDefault="00EF2969" w:rsidP="00C30076">
      <w:pPr>
        <w:pStyle w:val="NormalWeb"/>
        <w:spacing w:before="0" w:beforeAutospacing="0" w:after="0" w:afterAutospacing="0" w:line="360" w:lineRule="auto"/>
        <w:rPr>
          <w:rStyle w:val="Textoennegrita"/>
          <w:rFonts w:ascii="Verdana" w:hAnsi="Verdana"/>
          <w:sz w:val="20"/>
          <w:szCs w:val="20"/>
        </w:rPr>
      </w:pPr>
    </w:p>
    <w:p w:rsidR="00EF2969" w:rsidRDefault="00EF2969" w:rsidP="00C30076">
      <w:pPr>
        <w:pStyle w:val="NormalWeb"/>
        <w:spacing w:before="0" w:beforeAutospacing="0" w:after="0" w:afterAutospacing="0" w:line="360" w:lineRule="auto"/>
        <w:rPr>
          <w:rStyle w:val="Textoennegrita"/>
          <w:rFonts w:ascii="Verdana" w:hAnsi="Verdana"/>
          <w:sz w:val="20"/>
          <w:szCs w:val="20"/>
        </w:rPr>
      </w:pPr>
    </w:p>
    <w:p w:rsidR="00EF2969" w:rsidRDefault="00EF2969" w:rsidP="00C30076">
      <w:pPr>
        <w:pStyle w:val="NormalWeb"/>
        <w:spacing w:before="0" w:beforeAutospacing="0" w:after="0" w:afterAutospacing="0" w:line="360" w:lineRule="auto"/>
        <w:rPr>
          <w:rStyle w:val="Textoennegrita"/>
          <w:rFonts w:ascii="Verdana" w:hAnsi="Verdana"/>
          <w:sz w:val="20"/>
          <w:szCs w:val="20"/>
        </w:rPr>
      </w:pPr>
    </w:p>
    <w:p w:rsidR="00EF2969" w:rsidRDefault="00EF2969" w:rsidP="00C30076">
      <w:pPr>
        <w:pStyle w:val="NormalWeb"/>
        <w:spacing w:before="0" w:beforeAutospacing="0" w:after="0" w:afterAutospacing="0" w:line="360" w:lineRule="auto"/>
        <w:rPr>
          <w:rStyle w:val="Textoennegrita"/>
          <w:rFonts w:ascii="Verdana" w:hAnsi="Verdana"/>
          <w:sz w:val="20"/>
          <w:szCs w:val="20"/>
        </w:rPr>
      </w:pPr>
    </w:p>
    <w:p w:rsidR="00EF2969" w:rsidRDefault="00EF2969" w:rsidP="00C30076">
      <w:pPr>
        <w:pStyle w:val="NormalWeb"/>
        <w:spacing w:before="0" w:beforeAutospacing="0" w:after="0" w:afterAutospacing="0" w:line="360" w:lineRule="auto"/>
        <w:rPr>
          <w:rStyle w:val="Textoennegrita"/>
          <w:rFonts w:ascii="Verdana" w:hAnsi="Verdana"/>
          <w:sz w:val="20"/>
          <w:szCs w:val="20"/>
        </w:rPr>
      </w:pPr>
    </w:p>
    <w:p w:rsidR="00EF2969" w:rsidRDefault="00EF2969" w:rsidP="00C30076">
      <w:pPr>
        <w:pStyle w:val="NormalWeb"/>
        <w:spacing w:before="0" w:beforeAutospacing="0" w:after="0" w:afterAutospacing="0" w:line="360" w:lineRule="auto"/>
        <w:rPr>
          <w:rStyle w:val="Textoennegrita"/>
          <w:rFonts w:ascii="Verdana" w:hAnsi="Verdana"/>
          <w:sz w:val="20"/>
          <w:szCs w:val="20"/>
        </w:rPr>
      </w:pPr>
    </w:p>
    <w:p w:rsidR="00C30076" w:rsidRPr="004A6DA1" w:rsidRDefault="00C30076" w:rsidP="00C30076">
      <w:pPr>
        <w:pStyle w:val="NormalWeb"/>
        <w:spacing w:before="0" w:beforeAutospacing="0" w:after="0" w:afterAutospacing="0" w:line="360" w:lineRule="auto"/>
        <w:rPr>
          <w:rFonts w:ascii="Verdana" w:hAnsi="Verdana"/>
          <w:sz w:val="20"/>
          <w:szCs w:val="20"/>
        </w:rPr>
      </w:pPr>
      <w:r w:rsidRPr="004A6DA1">
        <w:rPr>
          <w:rStyle w:val="Textoennegrita"/>
          <w:rFonts w:ascii="Verdana" w:hAnsi="Verdana"/>
          <w:sz w:val="20"/>
          <w:szCs w:val="20"/>
        </w:rPr>
        <w:lastRenderedPageBreak/>
        <w:t>Correspondencia</w:t>
      </w:r>
    </w:p>
    <w:p w:rsidR="00EF2969" w:rsidRDefault="00EF2969" w:rsidP="00C30076">
      <w:pPr>
        <w:pStyle w:val="NormalWeb"/>
        <w:spacing w:before="0" w:beforeAutospacing="0" w:after="0" w:afterAutospacing="0" w:line="360" w:lineRule="auto"/>
        <w:jc w:val="both"/>
        <w:rPr>
          <w:rFonts w:ascii="Verdana" w:hAnsi="Verdana"/>
          <w:sz w:val="20"/>
          <w:szCs w:val="20"/>
        </w:rPr>
      </w:pPr>
    </w:p>
    <w:p w:rsidR="00EF2969" w:rsidRDefault="00C30076" w:rsidP="00C30076">
      <w:pPr>
        <w:pStyle w:val="NormalWeb"/>
        <w:spacing w:before="0" w:beforeAutospacing="0" w:after="0" w:afterAutospacing="0" w:line="360" w:lineRule="auto"/>
        <w:jc w:val="both"/>
        <w:rPr>
          <w:rStyle w:val="Hipervnculo"/>
          <w:rFonts w:ascii="Verdana" w:hAnsi="Verdana"/>
          <w:sz w:val="20"/>
          <w:szCs w:val="20"/>
        </w:rPr>
        <w:sectPr w:rsidR="00EF2969" w:rsidSect="00EF2969">
          <w:type w:val="continuous"/>
          <w:pgSz w:w="12240" w:h="15840" w:code="1"/>
          <w:pgMar w:top="1417" w:right="1701" w:bottom="1417" w:left="1701" w:header="708" w:footer="708" w:gutter="0"/>
          <w:cols w:num="2" w:space="708"/>
          <w:docGrid w:linePitch="360"/>
        </w:sectPr>
      </w:pPr>
      <w:r w:rsidRPr="004A6DA1">
        <w:rPr>
          <w:rFonts w:ascii="Verdana" w:hAnsi="Verdana"/>
          <w:sz w:val="20"/>
          <w:szCs w:val="20"/>
        </w:rPr>
        <w:t xml:space="preserve">Lic. Rubén Cañedo Andalia. Centro Virtual para el Aprendizaje y la Investigación en Salud. Centro Provincial de Información de Ciencias Médicas. Universidad de Ciencias Médicas de Holguín. Holguín. Cuba. Correo electrónico: </w:t>
      </w:r>
      <w:hyperlink r:id="rId19" w:history="1">
        <w:r w:rsidRPr="00776DFC">
          <w:rPr>
            <w:rStyle w:val="Hipervnculo"/>
            <w:rFonts w:ascii="Verdana" w:hAnsi="Verdana"/>
            <w:sz w:val="20"/>
            <w:szCs w:val="20"/>
          </w:rPr>
          <w:t>ruben@infomed.sld.cu</w:t>
        </w:r>
      </w:hyperlink>
    </w:p>
    <w:p w:rsidR="00C30076" w:rsidRPr="004A6DA1" w:rsidRDefault="00C30076" w:rsidP="00C30076">
      <w:pPr>
        <w:pStyle w:val="NormalWeb"/>
        <w:spacing w:before="0" w:beforeAutospacing="0" w:after="0" w:afterAutospacing="0" w:line="360" w:lineRule="auto"/>
        <w:jc w:val="both"/>
        <w:rPr>
          <w:rFonts w:ascii="Verdana" w:hAnsi="Verdana"/>
          <w:sz w:val="20"/>
          <w:szCs w:val="20"/>
        </w:rPr>
      </w:pPr>
      <w:r>
        <w:rPr>
          <w:rFonts w:ascii="Verdana" w:hAnsi="Verdana"/>
          <w:sz w:val="20"/>
          <w:szCs w:val="20"/>
        </w:rPr>
        <w:lastRenderedPageBreak/>
        <w:t xml:space="preserve"> </w:t>
      </w:r>
    </w:p>
    <w:p w:rsidR="00AE209A" w:rsidRPr="00AE209A" w:rsidRDefault="00AE209A" w:rsidP="00AE209A">
      <w:pPr>
        <w:autoSpaceDE w:val="0"/>
        <w:autoSpaceDN w:val="0"/>
        <w:adjustRightInd w:val="0"/>
        <w:spacing w:after="0" w:line="360" w:lineRule="auto"/>
        <w:jc w:val="both"/>
        <w:rPr>
          <w:rFonts w:eastAsia="Times New Roman" w:cs="Arial"/>
          <w:color w:val="0E0B0B"/>
          <w:szCs w:val="20"/>
          <w:lang w:eastAsia="es-ES"/>
        </w:rPr>
      </w:pPr>
    </w:p>
    <w:p w:rsidR="00AE209A" w:rsidRDefault="00AE209A"/>
    <w:sectPr w:rsidR="00AE209A" w:rsidSect="00EF2969">
      <w:type w:val="continuous"/>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MR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E2669"/>
    <w:multiLevelType w:val="hybridMultilevel"/>
    <w:tmpl w:val="1E8067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9A"/>
    <w:rsid w:val="00037945"/>
    <w:rsid w:val="00266CBB"/>
    <w:rsid w:val="002B0DBF"/>
    <w:rsid w:val="002C3974"/>
    <w:rsid w:val="00354008"/>
    <w:rsid w:val="003953F9"/>
    <w:rsid w:val="004460EF"/>
    <w:rsid w:val="00454FEB"/>
    <w:rsid w:val="004A7773"/>
    <w:rsid w:val="0055516A"/>
    <w:rsid w:val="00557723"/>
    <w:rsid w:val="006523C7"/>
    <w:rsid w:val="007258AE"/>
    <w:rsid w:val="00891CC3"/>
    <w:rsid w:val="00A1454C"/>
    <w:rsid w:val="00A63DF4"/>
    <w:rsid w:val="00AE209A"/>
    <w:rsid w:val="00B123B3"/>
    <w:rsid w:val="00B91567"/>
    <w:rsid w:val="00C20296"/>
    <w:rsid w:val="00C30076"/>
    <w:rsid w:val="00C82023"/>
    <w:rsid w:val="00D06B68"/>
    <w:rsid w:val="00DE1E14"/>
    <w:rsid w:val="00E67D44"/>
    <w:rsid w:val="00EF29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20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09A"/>
    <w:rPr>
      <w:rFonts w:ascii="Tahoma" w:hAnsi="Tahoma" w:cs="Tahoma"/>
      <w:sz w:val="16"/>
      <w:szCs w:val="16"/>
    </w:rPr>
  </w:style>
  <w:style w:type="character" w:styleId="Textoennegrita">
    <w:name w:val="Strong"/>
    <w:uiPriority w:val="22"/>
    <w:qFormat/>
    <w:rsid w:val="00C30076"/>
    <w:rPr>
      <w:b/>
      <w:bCs/>
    </w:rPr>
  </w:style>
  <w:style w:type="paragraph" w:styleId="NormalWeb">
    <w:name w:val="Normal (Web)"/>
    <w:basedOn w:val="Normal"/>
    <w:uiPriority w:val="99"/>
    <w:rsid w:val="00C300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rsid w:val="00C30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20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09A"/>
    <w:rPr>
      <w:rFonts w:ascii="Tahoma" w:hAnsi="Tahoma" w:cs="Tahoma"/>
      <w:sz w:val="16"/>
      <w:szCs w:val="16"/>
    </w:rPr>
  </w:style>
  <w:style w:type="character" w:styleId="Textoennegrita">
    <w:name w:val="Strong"/>
    <w:uiPriority w:val="22"/>
    <w:qFormat/>
    <w:rsid w:val="00C30076"/>
    <w:rPr>
      <w:b/>
      <w:bCs/>
    </w:rPr>
  </w:style>
  <w:style w:type="paragraph" w:styleId="NormalWeb">
    <w:name w:val="Normal (Web)"/>
    <w:basedOn w:val="Normal"/>
    <w:uiPriority w:val="99"/>
    <w:rsid w:val="00C300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rsid w:val="00C30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genfactor.org/" TargetMode="External"/><Relationship Id="rId13" Type="http://schemas.openxmlformats.org/officeDocument/2006/relationships/hyperlink" Target="http://www.journalprice.com" TargetMode="External"/><Relationship Id="rId18" Type="http://schemas.openxmlformats.org/officeDocument/2006/relationships/hyperlink" Target="http://eprints.rclis.org/1440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6.jpeg"/><Relationship Id="rId17" Type="http://schemas.openxmlformats.org/officeDocument/2006/relationships/hyperlink" Target="http://scielo.sld.cu/scielo.php?script=sci_arttext&amp;pid=S1024-94352012000100009&amp;lng=es" TargetMode="External"/><Relationship Id="rId2" Type="http://schemas.openxmlformats.org/officeDocument/2006/relationships/styles" Target="styles.xml"/><Relationship Id="rId16" Type="http://schemas.openxmlformats.org/officeDocument/2006/relationships/hyperlink" Target="http://ip-science.thomsonreuters.com/now/elqNow/elqRedir.htm?ref=http://wokinfo.com/media/pdf/JEHCR&amp;utm_source=false&amp;utm_medium=false&amp;utm_campaign=fal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crln.acrl.org/content/68/5/314.full.pdf+html" TargetMode="External"/><Relationship Id="rId10" Type="http://schemas.openxmlformats.org/officeDocument/2006/relationships/image" Target="media/image4.jpeg"/><Relationship Id="rId19" Type="http://schemas.openxmlformats.org/officeDocument/2006/relationships/hyperlink" Target="mailto:ruben@infomed.sld.c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eigenfactor.org/about.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1604</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2016-12-15T19:45:00Z</dcterms:created>
  <dcterms:modified xsi:type="dcterms:W3CDTF">2016-12-15T19:45:00Z</dcterms:modified>
</cp:coreProperties>
</file>