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3C" w:rsidRDefault="00EF753C" w:rsidP="00735DBA">
      <w:pPr>
        <w:spacing w:after="0" w:line="360" w:lineRule="auto"/>
        <w:jc w:val="right"/>
        <w:rPr>
          <w:rFonts w:ascii="Verdana" w:eastAsia="Times New Roman" w:hAnsi="Verdana" w:cs="Times New Roman"/>
          <w:bCs/>
          <w:sz w:val="20"/>
          <w:szCs w:val="20"/>
          <w:lang w:eastAsia="es-ES"/>
        </w:rPr>
      </w:pPr>
    </w:p>
    <w:p w:rsidR="00B87517" w:rsidRPr="00B87517" w:rsidRDefault="00B87517" w:rsidP="00735DBA">
      <w:pPr>
        <w:spacing w:after="0" w:line="360" w:lineRule="auto"/>
        <w:jc w:val="right"/>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lastRenderedPageBreak/>
        <w:t xml:space="preserve">ARTÍCULO </w:t>
      </w:r>
      <w:r w:rsidR="001157D3">
        <w:rPr>
          <w:rFonts w:ascii="Verdana" w:eastAsia="Times New Roman" w:hAnsi="Verdana" w:cs="Times New Roman"/>
          <w:bCs/>
          <w:sz w:val="20"/>
          <w:szCs w:val="20"/>
          <w:lang w:eastAsia="es-ES"/>
        </w:rPr>
        <w:t>ORIGINAL</w:t>
      </w:r>
    </w:p>
    <w:p w:rsidR="001A5293" w:rsidRDefault="001A5293" w:rsidP="00735DBA">
      <w:pPr>
        <w:spacing w:after="0" w:line="360" w:lineRule="auto"/>
        <w:rPr>
          <w:rFonts w:ascii="Calibri" w:eastAsia="Calibri" w:hAnsi="Calibri" w:cs="Times New Roman"/>
        </w:rPr>
        <w:sectPr w:rsidR="001A5293" w:rsidSect="001A5293">
          <w:headerReference w:type="default" r:id="rId9"/>
          <w:footerReference w:type="default" r:id="rId10"/>
          <w:headerReference w:type="first" r:id="rId11"/>
          <w:footerReference w:type="first" r:id="rId12"/>
          <w:type w:val="continuous"/>
          <w:pgSz w:w="11906" w:h="16838"/>
          <w:pgMar w:top="1417" w:right="1701" w:bottom="1417" w:left="1701" w:header="708" w:footer="708" w:gutter="0"/>
          <w:cols w:num="2" w:space="708"/>
          <w:titlePg/>
          <w:docGrid w:linePitch="360"/>
        </w:sectPr>
      </w:pPr>
    </w:p>
    <w:p w:rsidR="00D77F63" w:rsidRDefault="00D77F63" w:rsidP="00735DBA">
      <w:pPr>
        <w:spacing w:after="0" w:line="360" w:lineRule="auto"/>
        <w:rPr>
          <w:rFonts w:ascii="Calibri" w:eastAsia="Calibri" w:hAnsi="Calibri" w:cs="Times New Roman"/>
        </w:rPr>
      </w:pPr>
    </w:p>
    <w:p w:rsidR="00E10241" w:rsidRPr="00E23835" w:rsidRDefault="00E10241" w:rsidP="00E10241">
      <w:pPr>
        <w:spacing w:after="0" w:line="360" w:lineRule="auto"/>
        <w:jc w:val="both"/>
        <w:rPr>
          <w:rFonts w:ascii="Verdana" w:eastAsia="Times New Roman" w:hAnsi="Verdana" w:cs="Times New Roman"/>
          <w:b/>
          <w:bCs/>
          <w:kern w:val="36"/>
          <w:sz w:val="20"/>
          <w:szCs w:val="20"/>
          <w:lang w:eastAsia="es-ES"/>
        </w:rPr>
      </w:pPr>
      <w:bookmarkStart w:id="0" w:name="_GoBack"/>
      <w:r w:rsidRPr="00E23835">
        <w:rPr>
          <w:rFonts w:ascii="Verdana" w:eastAsia="Times New Roman" w:hAnsi="Verdana" w:cs="Times New Roman"/>
          <w:b/>
          <w:bCs/>
          <w:kern w:val="36"/>
          <w:sz w:val="20"/>
          <w:szCs w:val="20"/>
          <w:lang w:eastAsia="es-ES"/>
        </w:rPr>
        <w:t xml:space="preserve">Papel de la colaboración </w:t>
      </w:r>
      <w:r>
        <w:rPr>
          <w:rFonts w:ascii="Verdana" w:eastAsia="Times New Roman" w:hAnsi="Verdana" w:cs="Times New Roman"/>
          <w:b/>
          <w:bCs/>
          <w:kern w:val="36"/>
          <w:sz w:val="20"/>
          <w:szCs w:val="20"/>
          <w:lang w:eastAsia="es-ES"/>
        </w:rPr>
        <w:t xml:space="preserve">científica </w:t>
      </w:r>
      <w:r w:rsidRPr="00E23835">
        <w:rPr>
          <w:rFonts w:ascii="Verdana" w:eastAsia="Times New Roman" w:hAnsi="Verdana" w:cs="Times New Roman"/>
          <w:b/>
          <w:bCs/>
          <w:kern w:val="36"/>
          <w:sz w:val="20"/>
          <w:szCs w:val="20"/>
          <w:lang w:eastAsia="es-ES"/>
        </w:rPr>
        <w:t>en los índices de impacto de la investigación en salud de Cuba</w:t>
      </w:r>
    </w:p>
    <w:bookmarkEnd w:id="0"/>
    <w:p w:rsidR="00E10241" w:rsidRDefault="00E10241" w:rsidP="00E10241">
      <w:pPr>
        <w:spacing w:after="0" w:line="360" w:lineRule="auto"/>
        <w:jc w:val="both"/>
        <w:outlineLvl w:val="1"/>
        <w:rPr>
          <w:rFonts w:ascii="Verdana" w:eastAsia="Times New Roman" w:hAnsi="Verdana" w:cs="Arial"/>
          <w:b/>
          <w:kern w:val="36"/>
          <w:sz w:val="20"/>
          <w:szCs w:val="20"/>
          <w:lang w:eastAsia="es-ES"/>
        </w:rPr>
      </w:pPr>
    </w:p>
    <w:p w:rsidR="00E10241" w:rsidRPr="00E10241" w:rsidRDefault="00E10241" w:rsidP="00E10241">
      <w:pPr>
        <w:spacing w:after="0" w:line="360" w:lineRule="auto"/>
        <w:jc w:val="both"/>
        <w:outlineLvl w:val="1"/>
        <w:rPr>
          <w:rFonts w:ascii="Verdana" w:eastAsia="Times New Roman" w:hAnsi="Verdana" w:cs="Arial"/>
          <w:b/>
          <w:kern w:val="36"/>
          <w:sz w:val="20"/>
          <w:szCs w:val="20"/>
          <w:lang w:eastAsia="es-ES"/>
        </w:rPr>
      </w:pPr>
      <w:r>
        <w:rPr>
          <w:rFonts w:ascii="Verdana" w:eastAsia="Times New Roman" w:hAnsi="Verdana"/>
          <w:bCs/>
          <w:kern w:val="36"/>
          <w:sz w:val="20"/>
          <w:szCs w:val="20"/>
          <w:lang w:eastAsia="es-ES"/>
        </w:rPr>
        <w:t xml:space="preserve">Por </w:t>
      </w:r>
      <w:r w:rsidRPr="00414A1A">
        <w:rPr>
          <w:rFonts w:ascii="Verdana" w:eastAsia="Times New Roman" w:hAnsi="Verdana"/>
          <w:bCs/>
          <w:i/>
          <w:kern w:val="36"/>
          <w:sz w:val="20"/>
          <w:szCs w:val="20"/>
          <w:lang w:eastAsia="es-ES"/>
        </w:rPr>
        <w:t>Rubén Cañedo Andalia</w:t>
      </w:r>
      <w:r w:rsidRPr="00CD04FC">
        <w:rPr>
          <w:rFonts w:ascii="Verdana" w:eastAsia="Times New Roman" w:hAnsi="Verdana"/>
          <w:bCs/>
          <w:kern w:val="36"/>
          <w:sz w:val="20"/>
          <w:szCs w:val="20"/>
          <w:lang w:eastAsia="es-ES"/>
        </w:rPr>
        <w:t xml:space="preserve">, </w:t>
      </w:r>
      <w:r w:rsidRPr="00414A1A">
        <w:rPr>
          <w:rFonts w:ascii="Verdana" w:eastAsia="Times New Roman" w:hAnsi="Verdana"/>
          <w:bCs/>
          <w:i/>
          <w:kern w:val="36"/>
          <w:sz w:val="20"/>
          <w:szCs w:val="20"/>
          <w:lang w:eastAsia="es-ES"/>
        </w:rPr>
        <w:t>Mario Nodarse Rodríguez</w:t>
      </w:r>
      <w:r>
        <w:rPr>
          <w:rFonts w:ascii="Verdana" w:eastAsia="Times New Roman" w:hAnsi="Verdana"/>
          <w:bCs/>
          <w:kern w:val="36"/>
          <w:sz w:val="20"/>
          <w:szCs w:val="20"/>
          <w:lang w:eastAsia="es-ES"/>
        </w:rPr>
        <w:t xml:space="preserve">, </w:t>
      </w:r>
      <w:r w:rsidRPr="00414A1A">
        <w:rPr>
          <w:rFonts w:ascii="Verdana" w:eastAsia="Times New Roman" w:hAnsi="Verdana"/>
          <w:bCs/>
          <w:i/>
          <w:kern w:val="36"/>
          <w:sz w:val="20"/>
          <w:szCs w:val="20"/>
          <w:lang w:eastAsia="es-ES"/>
        </w:rPr>
        <w:t>Jaime Cruz Font</w:t>
      </w:r>
      <w:r>
        <w:rPr>
          <w:rFonts w:ascii="Verdana" w:eastAsia="Times New Roman" w:hAnsi="Verdana"/>
          <w:bCs/>
          <w:kern w:val="36"/>
          <w:sz w:val="20"/>
          <w:szCs w:val="20"/>
          <w:lang w:eastAsia="es-ES"/>
        </w:rPr>
        <w:t xml:space="preserve"> e </w:t>
      </w:r>
      <w:r w:rsidRPr="00E10241">
        <w:rPr>
          <w:rFonts w:ascii="Verdana" w:eastAsia="Times New Roman" w:hAnsi="Verdana"/>
          <w:bCs/>
          <w:i/>
          <w:kern w:val="36"/>
          <w:sz w:val="20"/>
          <w:szCs w:val="20"/>
          <w:lang w:eastAsia="es-ES"/>
        </w:rPr>
        <w:t>Ivonne Celorrio Zaragoza</w:t>
      </w:r>
    </w:p>
    <w:p w:rsidR="00E10241" w:rsidRDefault="00E10241" w:rsidP="00E10241">
      <w:pPr>
        <w:spacing w:after="0" w:line="360" w:lineRule="auto"/>
        <w:jc w:val="both"/>
        <w:rPr>
          <w:rFonts w:ascii="Verdana" w:eastAsia="Times New Roman" w:hAnsi="Verdana" w:cs="Times New Roman"/>
          <w:bCs/>
          <w:kern w:val="36"/>
          <w:sz w:val="20"/>
          <w:szCs w:val="20"/>
          <w:lang w:eastAsia="es-ES"/>
        </w:rPr>
      </w:pPr>
    </w:p>
    <w:p w:rsidR="00E10241" w:rsidRDefault="00E10241" w:rsidP="00E10241">
      <w:pPr>
        <w:spacing w:after="0" w:line="360" w:lineRule="auto"/>
        <w:jc w:val="both"/>
        <w:rPr>
          <w:rFonts w:ascii="Verdana" w:eastAsia="Times New Roman" w:hAnsi="Verdana" w:cs="Times New Roman"/>
          <w:bCs/>
          <w:kern w:val="36"/>
          <w:sz w:val="20"/>
          <w:szCs w:val="20"/>
          <w:lang w:eastAsia="es-ES"/>
        </w:rPr>
        <w:sectPr w:rsidR="00E10241" w:rsidSect="00D77F63">
          <w:footnotePr>
            <w:numFmt w:val="lowerLetter"/>
          </w:footnotePr>
          <w:type w:val="continuous"/>
          <w:pgSz w:w="11906" w:h="16838"/>
          <w:pgMar w:top="1417" w:right="1701" w:bottom="1417" w:left="1701" w:header="708" w:footer="708" w:gutter="0"/>
          <w:cols w:space="708"/>
          <w:titlePg/>
          <w:docGrid w:linePitch="360"/>
        </w:sectPr>
      </w:pPr>
    </w:p>
    <w:p w:rsidR="00E10241" w:rsidRPr="00E10241" w:rsidRDefault="00E10241" w:rsidP="00E10241">
      <w:pPr>
        <w:spacing w:after="0" w:line="360" w:lineRule="auto"/>
        <w:jc w:val="both"/>
        <w:rPr>
          <w:rFonts w:ascii="Verdana" w:eastAsia="Times New Roman" w:hAnsi="Verdana" w:cs="Times New Roman"/>
          <w:b/>
          <w:bCs/>
          <w:kern w:val="36"/>
          <w:sz w:val="20"/>
          <w:szCs w:val="20"/>
          <w:lang w:eastAsia="es-ES"/>
        </w:rPr>
      </w:pPr>
      <w:r w:rsidRPr="00E10241">
        <w:rPr>
          <w:rFonts w:ascii="Verdana" w:eastAsia="Times New Roman" w:hAnsi="Verdana" w:cs="Times New Roman"/>
          <w:b/>
          <w:bCs/>
          <w:kern w:val="36"/>
          <w:sz w:val="20"/>
          <w:szCs w:val="20"/>
          <w:lang w:eastAsia="es-ES"/>
        </w:rPr>
        <w:lastRenderedPageBreak/>
        <w:t>INTRODUCCIÓN</w:t>
      </w:r>
    </w:p>
    <w:p w:rsidR="00E10241" w:rsidRPr="00E23835" w:rsidRDefault="00E10241" w:rsidP="00E10241">
      <w:pPr>
        <w:spacing w:after="0" w:line="360" w:lineRule="auto"/>
        <w:jc w:val="both"/>
        <w:rPr>
          <w:rFonts w:ascii="Verdana" w:eastAsia="Times New Roman" w:hAnsi="Verdana" w:cs="Times New Roman"/>
          <w:bCs/>
          <w:kern w:val="36"/>
          <w:sz w:val="20"/>
          <w:szCs w:val="20"/>
          <w:lang w:eastAsia="es-ES"/>
        </w:rPr>
      </w:pPr>
      <w:r w:rsidRPr="00E23835">
        <w:rPr>
          <w:rFonts w:ascii="Verdana" w:eastAsia="Times New Roman" w:hAnsi="Verdana" w:cs="Times New Roman"/>
          <w:bCs/>
          <w:kern w:val="36"/>
          <w:sz w:val="20"/>
          <w:szCs w:val="20"/>
          <w:lang w:eastAsia="es-ES"/>
        </w:rPr>
        <w:t>Se sabe que la colaboración</w:t>
      </w:r>
      <w:r>
        <w:rPr>
          <w:rFonts w:ascii="Verdana" w:eastAsia="Times New Roman" w:hAnsi="Verdana" w:cs="Times New Roman"/>
          <w:bCs/>
          <w:kern w:val="36"/>
          <w:sz w:val="20"/>
          <w:szCs w:val="20"/>
          <w:lang w:eastAsia="es-ES"/>
        </w:rPr>
        <w:t xml:space="preserve"> científica</w:t>
      </w:r>
      <w:r w:rsidRPr="00E23835">
        <w:rPr>
          <w:rFonts w:ascii="Verdana" w:eastAsia="Times New Roman" w:hAnsi="Verdana" w:cs="Times New Roman"/>
          <w:bCs/>
          <w:kern w:val="36"/>
          <w:sz w:val="20"/>
          <w:szCs w:val="20"/>
          <w:lang w:eastAsia="es-ES"/>
        </w:rPr>
        <w:t>, en particular a escala internacional</w:t>
      </w:r>
      <w:r>
        <w:rPr>
          <w:rFonts w:ascii="Verdana" w:eastAsia="Times New Roman" w:hAnsi="Verdana" w:cs="Times New Roman"/>
          <w:bCs/>
          <w:kern w:val="36"/>
          <w:sz w:val="20"/>
          <w:szCs w:val="20"/>
          <w:lang w:eastAsia="es-ES"/>
        </w:rPr>
        <w:t xml:space="preserve">, con frecuencia, incrementa los índices de citación </w:t>
      </w:r>
      <w:r w:rsidRPr="00E23835">
        <w:rPr>
          <w:rFonts w:ascii="Verdana" w:eastAsia="Times New Roman" w:hAnsi="Verdana" w:cs="Times New Roman"/>
          <w:bCs/>
          <w:kern w:val="36"/>
          <w:sz w:val="20"/>
          <w:szCs w:val="20"/>
          <w:lang w:eastAsia="es-ES"/>
        </w:rPr>
        <w:t xml:space="preserve">de </w:t>
      </w:r>
      <w:r>
        <w:rPr>
          <w:rFonts w:ascii="Verdana" w:eastAsia="Times New Roman" w:hAnsi="Verdana" w:cs="Times New Roman"/>
          <w:bCs/>
          <w:kern w:val="36"/>
          <w:sz w:val="20"/>
          <w:szCs w:val="20"/>
          <w:lang w:eastAsia="es-ES"/>
        </w:rPr>
        <w:t>los informes de investigación</w:t>
      </w:r>
      <w:r w:rsidRPr="00E23835">
        <w:rPr>
          <w:rFonts w:ascii="Verdana" w:eastAsia="Times New Roman" w:hAnsi="Verdana" w:cs="Times New Roman"/>
          <w:bCs/>
          <w:kern w:val="36"/>
          <w:sz w:val="20"/>
          <w:szCs w:val="20"/>
          <w:lang w:eastAsia="es-ES"/>
        </w:rPr>
        <w:t>.</w:t>
      </w:r>
      <w:r w:rsidRPr="00E23835">
        <w:rPr>
          <w:rFonts w:ascii="Verdana" w:eastAsia="Times New Roman" w:hAnsi="Verdana" w:cs="Times New Roman"/>
          <w:bCs/>
          <w:kern w:val="36"/>
          <w:sz w:val="20"/>
          <w:szCs w:val="20"/>
          <w:vertAlign w:val="superscript"/>
          <w:lang w:eastAsia="es-ES"/>
        </w:rPr>
        <w:t>1-3</w:t>
      </w:r>
      <w:r w:rsidRPr="00E23835">
        <w:rPr>
          <w:rFonts w:ascii="Verdana" w:eastAsia="Times New Roman" w:hAnsi="Verdana" w:cs="Times New Roman"/>
          <w:bCs/>
          <w:kern w:val="36"/>
          <w:sz w:val="20"/>
          <w:szCs w:val="20"/>
          <w:lang w:eastAsia="es-ES"/>
        </w:rPr>
        <w:t xml:space="preserve"> A menudo es una vía apropiada para elevar la visibilidad e impacto </w:t>
      </w:r>
      <w:r>
        <w:rPr>
          <w:rFonts w:ascii="Verdana" w:eastAsia="Times New Roman" w:hAnsi="Verdana" w:cs="Times New Roman"/>
          <w:bCs/>
          <w:kern w:val="36"/>
          <w:sz w:val="20"/>
          <w:szCs w:val="20"/>
          <w:lang w:eastAsia="es-ES"/>
        </w:rPr>
        <w:t xml:space="preserve">de </w:t>
      </w:r>
      <w:r w:rsidRPr="00E23835">
        <w:rPr>
          <w:rFonts w:ascii="Verdana" w:eastAsia="Times New Roman" w:hAnsi="Verdana" w:cs="Times New Roman"/>
          <w:bCs/>
          <w:kern w:val="36"/>
          <w:sz w:val="20"/>
          <w:szCs w:val="20"/>
          <w:lang w:eastAsia="es-ES"/>
        </w:rPr>
        <w:t xml:space="preserve">la publicación científica de los países con menos recursos para </w:t>
      </w:r>
      <w:r>
        <w:rPr>
          <w:rFonts w:ascii="Verdana" w:eastAsia="Times New Roman" w:hAnsi="Verdana" w:cs="Times New Roman"/>
          <w:bCs/>
          <w:kern w:val="36"/>
          <w:sz w:val="20"/>
          <w:szCs w:val="20"/>
          <w:lang w:eastAsia="es-ES"/>
        </w:rPr>
        <w:t xml:space="preserve">la </w:t>
      </w:r>
      <w:r w:rsidRPr="00E23835">
        <w:rPr>
          <w:rFonts w:ascii="Verdana" w:eastAsia="Times New Roman" w:hAnsi="Verdana" w:cs="Times New Roman"/>
          <w:bCs/>
          <w:kern w:val="36"/>
          <w:sz w:val="20"/>
          <w:szCs w:val="20"/>
          <w:lang w:eastAsia="es-ES"/>
        </w:rPr>
        <w:t xml:space="preserve">investigación. </w:t>
      </w:r>
    </w:p>
    <w:p w:rsidR="00E10241" w:rsidRPr="00E23835" w:rsidRDefault="00E10241" w:rsidP="00E10241">
      <w:pPr>
        <w:spacing w:after="0" w:line="360" w:lineRule="auto"/>
        <w:jc w:val="both"/>
        <w:rPr>
          <w:rFonts w:ascii="Verdana" w:eastAsia="Times New Roman" w:hAnsi="Verdana" w:cs="Times New Roman"/>
          <w:bCs/>
          <w:kern w:val="36"/>
          <w:sz w:val="20"/>
          <w:szCs w:val="20"/>
          <w:lang w:eastAsia="es-ES"/>
        </w:rPr>
      </w:pPr>
    </w:p>
    <w:p w:rsidR="00E10241" w:rsidRPr="00E23835" w:rsidRDefault="00E10241" w:rsidP="00E10241">
      <w:pPr>
        <w:spacing w:after="0" w:line="360" w:lineRule="auto"/>
        <w:jc w:val="both"/>
        <w:rPr>
          <w:rFonts w:ascii="Verdana" w:eastAsia="Times New Roman" w:hAnsi="Verdana" w:cs="Times New Roman"/>
          <w:bCs/>
          <w:kern w:val="36"/>
          <w:sz w:val="20"/>
          <w:szCs w:val="20"/>
          <w:lang w:eastAsia="es-ES"/>
        </w:rPr>
      </w:pPr>
      <w:r w:rsidRPr="00E23835">
        <w:rPr>
          <w:rFonts w:ascii="Verdana" w:eastAsia="Times New Roman" w:hAnsi="Verdana" w:cs="Times New Roman"/>
          <w:bCs/>
          <w:kern w:val="36"/>
          <w:sz w:val="20"/>
          <w:szCs w:val="20"/>
          <w:lang w:eastAsia="es-ES"/>
        </w:rPr>
        <w:t>El impacto de una contribución latinoamericana, escrita con el concurso de al menos un autor de otro país, tiende a ser mayor que el de otra realizada sin colaboración extranjera</w:t>
      </w:r>
      <w:proofErr w:type="gramStart"/>
      <w:r w:rsidRPr="00E23835">
        <w:rPr>
          <w:rFonts w:ascii="Verdana" w:eastAsia="Times New Roman" w:hAnsi="Verdana" w:cs="Times New Roman"/>
          <w:bCs/>
          <w:kern w:val="36"/>
          <w:sz w:val="20"/>
          <w:szCs w:val="20"/>
          <w:lang w:eastAsia="es-ES"/>
        </w:rPr>
        <w:t>,</w:t>
      </w:r>
      <w:r w:rsidRPr="001F079F">
        <w:rPr>
          <w:rFonts w:ascii="Verdana" w:eastAsia="Times New Roman" w:hAnsi="Verdana" w:cs="Times New Roman"/>
          <w:bCs/>
          <w:kern w:val="36"/>
          <w:sz w:val="20"/>
          <w:szCs w:val="20"/>
          <w:vertAlign w:val="superscript"/>
          <w:lang w:eastAsia="es-ES"/>
        </w:rPr>
        <w:t>1</w:t>
      </w:r>
      <w:proofErr w:type="gramEnd"/>
      <w:r w:rsidRPr="00E23835">
        <w:rPr>
          <w:rFonts w:ascii="Verdana" w:eastAsia="Times New Roman" w:hAnsi="Verdana" w:cs="Times New Roman"/>
          <w:bCs/>
          <w:kern w:val="36"/>
          <w:sz w:val="20"/>
          <w:szCs w:val="20"/>
          <w:lang w:eastAsia="es-ES"/>
        </w:rPr>
        <w:t xml:space="preserve"> en igualdad de condiciones con respecto a otros factores como: el idioma, la clase de artículo, la fuente, la temática, entre otros. </w:t>
      </w:r>
    </w:p>
    <w:p w:rsidR="00E10241" w:rsidRPr="00E23835" w:rsidRDefault="00E10241" w:rsidP="00E10241">
      <w:pPr>
        <w:spacing w:after="0" w:line="360" w:lineRule="auto"/>
        <w:jc w:val="both"/>
        <w:rPr>
          <w:rFonts w:ascii="Verdana" w:eastAsia="Times New Roman" w:hAnsi="Verdana" w:cs="Times New Roman"/>
          <w:bCs/>
          <w:kern w:val="36"/>
          <w:sz w:val="20"/>
          <w:szCs w:val="20"/>
          <w:lang w:eastAsia="es-ES"/>
        </w:rPr>
      </w:pPr>
    </w:p>
    <w:p w:rsidR="00E10241" w:rsidRPr="00E23835" w:rsidRDefault="00E10241" w:rsidP="00E10241">
      <w:pPr>
        <w:spacing w:after="0" w:line="360" w:lineRule="auto"/>
        <w:jc w:val="both"/>
        <w:outlineLvl w:val="1"/>
        <w:rPr>
          <w:rFonts w:ascii="Verdana" w:eastAsia="Times New Roman" w:hAnsi="Verdana" w:cs="Arial"/>
          <w:kern w:val="36"/>
          <w:sz w:val="20"/>
          <w:szCs w:val="20"/>
          <w:lang w:eastAsia="es-ES"/>
        </w:rPr>
      </w:pPr>
      <w:r w:rsidRPr="00E23835">
        <w:rPr>
          <w:rFonts w:ascii="Verdana" w:eastAsia="Times New Roman" w:hAnsi="Verdana" w:cs="Arial"/>
          <w:kern w:val="36"/>
          <w:sz w:val="20"/>
          <w:szCs w:val="20"/>
          <w:lang w:eastAsia="es-ES"/>
        </w:rPr>
        <w:t xml:space="preserve">El impacto de un artículo de un país con menor desarrollo tiende a comportarse con un patrón ascendente donde: 1) las contribuciones realizadas sin colaboración obtienen el más bajo </w:t>
      </w:r>
      <w:r w:rsidRPr="00E23835">
        <w:rPr>
          <w:rFonts w:ascii="Verdana" w:eastAsia="Times New Roman" w:hAnsi="Verdana" w:cs="Arial"/>
          <w:kern w:val="36"/>
          <w:sz w:val="20"/>
          <w:szCs w:val="20"/>
          <w:lang w:eastAsia="es-ES"/>
        </w:rPr>
        <w:lastRenderedPageBreak/>
        <w:t xml:space="preserve">nivel de impacto, le siguen en orden creciente, 2) las escritas con cooperación institucional, 3) las elaboradas </w:t>
      </w:r>
      <w:r>
        <w:rPr>
          <w:rFonts w:ascii="Verdana" w:eastAsia="Times New Roman" w:hAnsi="Verdana" w:cs="Arial"/>
          <w:kern w:val="36"/>
          <w:sz w:val="20"/>
          <w:szCs w:val="20"/>
          <w:lang w:eastAsia="es-ES"/>
        </w:rPr>
        <w:t xml:space="preserve">con </w:t>
      </w:r>
      <w:r w:rsidRPr="00E23835">
        <w:rPr>
          <w:rFonts w:ascii="Verdana" w:eastAsia="Times New Roman" w:hAnsi="Verdana" w:cs="Arial"/>
          <w:kern w:val="36"/>
          <w:sz w:val="20"/>
          <w:szCs w:val="20"/>
          <w:lang w:eastAsia="es-ES"/>
        </w:rPr>
        <w:t xml:space="preserve">colaboración nacional y finalmente, en la posición más alta, 4) las elaboradas con colaboración internacional. </w:t>
      </w:r>
    </w:p>
    <w:p w:rsidR="00E10241" w:rsidRPr="00E23835" w:rsidRDefault="00E10241" w:rsidP="00E10241">
      <w:pPr>
        <w:spacing w:after="0" w:line="360" w:lineRule="auto"/>
        <w:jc w:val="both"/>
        <w:outlineLvl w:val="1"/>
        <w:rPr>
          <w:rFonts w:ascii="Verdana" w:eastAsia="Times New Roman" w:hAnsi="Verdana" w:cs="Arial"/>
          <w:kern w:val="36"/>
          <w:sz w:val="20"/>
          <w:szCs w:val="20"/>
          <w:lang w:eastAsia="es-ES"/>
        </w:rPr>
      </w:pPr>
    </w:p>
    <w:p w:rsidR="00E10241" w:rsidRPr="00E23835" w:rsidRDefault="00E10241" w:rsidP="00E10241">
      <w:pPr>
        <w:spacing w:after="0" w:line="360" w:lineRule="auto"/>
        <w:jc w:val="both"/>
        <w:outlineLvl w:val="1"/>
        <w:rPr>
          <w:rFonts w:ascii="Verdana" w:eastAsia="Times New Roman" w:hAnsi="Verdana" w:cs="Arial"/>
          <w:b/>
          <w:kern w:val="36"/>
          <w:sz w:val="20"/>
          <w:szCs w:val="20"/>
          <w:lang w:eastAsia="es-ES"/>
        </w:rPr>
      </w:pPr>
      <w:r w:rsidRPr="00E23835">
        <w:rPr>
          <w:rFonts w:ascii="Verdana" w:eastAsia="Times New Roman" w:hAnsi="Verdana" w:cs="Arial"/>
          <w:b/>
          <w:kern w:val="36"/>
          <w:sz w:val="20"/>
          <w:szCs w:val="20"/>
          <w:lang w:eastAsia="es-ES"/>
        </w:rPr>
        <w:t>Impacto de la colaboración internacional</w:t>
      </w:r>
    </w:p>
    <w:p w:rsidR="00E10241" w:rsidRDefault="00E10241" w:rsidP="00E10241">
      <w:pPr>
        <w:spacing w:after="0" w:line="360" w:lineRule="auto"/>
        <w:jc w:val="both"/>
        <w:outlineLvl w:val="1"/>
        <w:rPr>
          <w:rFonts w:ascii="Verdana" w:eastAsia="Times New Roman" w:hAnsi="Verdana" w:cs="Arial"/>
          <w:bCs/>
          <w:kern w:val="36"/>
          <w:sz w:val="20"/>
          <w:szCs w:val="20"/>
          <w:lang w:eastAsia="es-ES"/>
        </w:rPr>
      </w:pPr>
      <w:r w:rsidRPr="00E23835">
        <w:rPr>
          <w:rFonts w:ascii="Verdana" w:eastAsia="Times New Roman" w:hAnsi="Verdana" w:cs="Arial"/>
          <w:kern w:val="36"/>
          <w:sz w:val="20"/>
          <w:szCs w:val="20"/>
          <w:lang w:eastAsia="es-ES"/>
        </w:rPr>
        <w:t xml:space="preserve">En </w:t>
      </w:r>
      <w:r w:rsidRPr="00E23835">
        <w:rPr>
          <w:rFonts w:ascii="Verdana" w:eastAsia="Times New Roman" w:hAnsi="Verdana" w:cs="Arial"/>
          <w:bCs/>
          <w:i/>
          <w:kern w:val="36"/>
          <w:sz w:val="20"/>
          <w:szCs w:val="20"/>
          <w:lang w:eastAsia="es-ES"/>
        </w:rPr>
        <w:t>Bioquímica, genética y biología molecular</w:t>
      </w:r>
      <w:r w:rsidRPr="00E23835">
        <w:rPr>
          <w:rFonts w:ascii="Verdana" w:eastAsia="Times New Roman" w:hAnsi="Verdana" w:cs="Arial"/>
          <w:bCs/>
          <w:kern w:val="36"/>
          <w:sz w:val="20"/>
          <w:szCs w:val="20"/>
          <w:lang w:eastAsia="es-ES"/>
        </w:rPr>
        <w:t>, México, Argentina y Chile obtuvieron promedios superiores a las 11 citas</w:t>
      </w:r>
      <w:r>
        <w:rPr>
          <w:rFonts w:ascii="Verdana" w:eastAsia="Times New Roman" w:hAnsi="Verdana" w:cs="Arial"/>
          <w:bCs/>
          <w:kern w:val="36"/>
          <w:sz w:val="20"/>
          <w:szCs w:val="20"/>
          <w:lang w:eastAsia="es-ES"/>
        </w:rPr>
        <w:t xml:space="preserve"> por artículo publicado (tabla 1</w:t>
      </w:r>
      <w:r w:rsidRPr="00E23835">
        <w:rPr>
          <w:rFonts w:ascii="Verdana" w:eastAsia="Times New Roman" w:hAnsi="Verdana" w:cs="Arial"/>
          <w:bCs/>
          <w:kern w:val="36"/>
          <w:sz w:val="20"/>
          <w:szCs w:val="20"/>
          <w:lang w:eastAsia="es-ES"/>
        </w:rPr>
        <w:t xml:space="preserve">). México rebasó las 12 citas por artículo en </w:t>
      </w:r>
      <w:r w:rsidRPr="00E23835">
        <w:rPr>
          <w:rFonts w:ascii="Verdana" w:eastAsia="Times New Roman" w:hAnsi="Verdana" w:cs="Arial"/>
          <w:bCs/>
          <w:i/>
          <w:kern w:val="36"/>
          <w:sz w:val="20"/>
          <w:szCs w:val="20"/>
          <w:lang w:eastAsia="es-ES"/>
        </w:rPr>
        <w:t>Inmunología y microbiología</w:t>
      </w:r>
      <w:r w:rsidRPr="00E23835">
        <w:rPr>
          <w:rFonts w:ascii="Verdana" w:eastAsia="Times New Roman" w:hAnsi="Verdana" w:cs="Arial"/>
          <w:bCs/>
          <w:kern w:val="36"/>
          <w:sz w:val="20"/>
          <w:szCs w:val="20"/>
          <w:lang w:eastAsia="es-ES"/>
        </w:rPr>
        <w:t xml:space="preserve">. Argentina mostró el promedio más alto en </w:t>
      </w:r>
      <w:r w:rsidRPr="00E23835">
        <w:rPr>
          <w:rFonts w:ascii="Verdana" w:eastAsia="Times New Roman" w:hAnsi="Verdana" w:cs="Arial"/>
          <w:bCs/>
          <w:i/>
          <w:kern w:val="36"/>
          <w:sz w:val="20"/>
          <w:szCs w:val="20"/>
          <w:lang w:eastAsia="es-ES"/>
        </w:rPr>
        <w:t>Medicina</w:t>
      </w:r>
      <w:r w:rsidRPr="00E23835">
        <w:rPr>
          <w:rFonts w:ascii="Verdana" w:eastAsia="Times New Roman" w:hAnsi="Verdana" w:cs="Arial"/>
          <w:bCs/>
          <w:kern w:val="36"/>
          <w:sz w:val="20"/>
          <w:szCs w:val="20"/>
          <w:lang w:eastAsia="es-ES"/>
        </w:rPr>
        <w:t xml:space="preserve"> (14,9), </w:t>
      </w:r>
      <w:r w:rsidRPr="00E23835">
        <w:rPr>
          <w:rFonts w:ascii="Verdana" w:eastAsia="Times New Roman" w:hAnsi="Verdana" w:cs="Arial"/>
          <w:bCs/>
          <w:i/>
          <w:kern w:val="36"/>
          <w:sz w:val="20"/>
          <w:szCs w:val="20"/>
          <w:lang w:eastAsia="es-ES"/>
        </w:rPr>
        <w:t>Enfermería</w:t>
      </w:r>
      <w:r w:rsidRPr="00E23835">
        <w:rPr>
          <w:rFonts w:ascii="Verdana" w:eastAsia="Times New Roman" w:hAnsi="Verdana" w:cs="Arial"/>
          <w:bCs/>
          <w:kern w:val="36"/>
          <w:sz w:val="20"/>
          <w:szCs w:val="20"/>
          <w:lang w:eastAsia="es-ES"/>
        </w:rPr>
        <w:t xml:space="preserve"> (15,1) y </w:t>
      </w:r>
      <w:r w:rsidRPr="00E23835">
        <w:rPr>
          <w:rFonts w:ascii="Verdana" w:eastAsia="Times New Roman" w:hAnsi="Verdana" w:cs="Arial"/>
          <w:bCs/>
          <w:i/>
          <w:kern w:val="36"/>
          <w:sz w:val="20"/>
          <w:szCs w:val="20"/>
          <w:lang w:eastAsia="es-ES"/>
        </w:rPr>
        <w:t>Profesiones de salud</w:t>
      </w:r>
      <w:r w:rsidRPr="00E23835">
        <w:rPr>
          <w:rFonts w:ascii="Verdana" w:eastAsia="Times New Roman" w:hAnsi="Verdana" w:cs="Arial"/>
          <w:bCs/>
          <w:kern w:val="36"/>
          <w:sz w:val="20"/>
          <w:szCs w:val="20"/>
          <w:lang w:eastAsia="es-ES"/>
        </w:rPr>
        <w:t xml:space="preserve"> (7,3). Brasil lidera en </w:t>
      </w:r>
      <w:r w:rsidRPr="00E23835">
        <w:rPr>
          <w:rFonts w:ascii="Verdana" w:eastAsia="Times New Roman" w:hAnsi="Verdana" w:cs="Arial"/>
          <w:bCs/>
          <w:i/>
          <w:kern w:val="36"/>
          <w:sz w:val="20"/>
          <w:szCs w:val="20"/>
          <w:lang w:eastAsia="es-ES"/>
        </w:rPr>
        <w:t>Farmacología, toxicología y farmacia</w:t>
      </w:r>
      <w:r>
        <w:rPr>
          <w:rFonts w:ascii="Verdana" w:eastAsia="Times New Roman" w:hAnsi="Verdana" w:cs="Arial"/>
          <w:bCs/>
          <w:i/>
          <w:kern w:val="36"/>
          <w:sz w:val="20"/>
          <w:szCs w:val="20"/>
          <w:lang w:eastAsia="es-ES"/>
        </w:rPr>
        <w:t xml:space="preserve"> </w:t>
      </w:r>
      <w:r>
        <w:rPr>
          <w:rFonts w:ascii="Verdana" w:eastAsia="Times New Roman" w:hAnsi="Verdana" w:cs="Arial"/>
          <w:bCs/>
          <w:kern w:val="36"/>
          <w:sz w:val="20"/>
          <w:szCs w:val="20"/>
          <w:lang w:eastAsia="es-ES"/>
        </w:rPr>
        <w:t>(9,0)</w:t>
      </w:r>
      <w:r w:rsidRPr="00E23835">
        <w:rPr>
          <w:rFonts w:ascii="Verdana" w:eastAsia="Times New Roman" w:hAnsi="Verdana" w:cs="Arial"/>
          <w:bCs/>
          <w:i/>
          <w:kern w:val="36"/>
          <w:sz w:val="20"/>
          <w:szCs w:val="20"/>
          <w:lang w:eastAsia="es-ES"/>
        </w:rPr>
        <w:t xml:space="preserve"> </w:t>
      </w:r>
      <w:r w:rsidRPr="00E23835">
        <w:rPr>
          <w:rFonts w:ascii="Verdana" w:eastAsia="Times New Roman" w:hAnsi="Verdana" w:cs="Arial"/>
          <w:bCs/>
          <w:kern w:val="36"/>
          <w:sz w:val="20"/>
          <w:szCs w:val="20"/>
          <w:lang w:eastAsia="es-ES"/>
        </w:rPr>
        <w:t xml:space="preserve">y Chile, en </w:t>
      </w:r>
      <w:r w:rsidRPr="00E23835">
        <w:rPr>
          <w:rFonts w:ascii="Verdana" w:eastAsia="Times New Roman" w:hAnsi="Verdana" w:cs="Arial"/>
          <w:bCs/>
          <w:i/>
          <w:kern w:val="36"/>
          <w:sz w:val="20"/>
          <w:szCs w:val="20"/>
          <w:lang w:eastAsia="es-ES"/>
        </w:rPr>
        <w:t>Neurociencias</w:t>
      </w:r>
      <w:r w:rsidRPr="00E23835">
        <w:rPr>
          <w:rFonts w:ascii="Verdana" w:eastAsia="Times New Roman" w:hAnsi="Verdana" w:cs="Arial"/>
          <w:bCs/>
          <w:kern w:val="36"/>
          <w:sz w:val="20"/>
          <w:szCs w:val="20"/>
          <w:lang w:eastAsia="es-ES"/>
        </w:rPr>
        <w:t xml:space="preserve"> </w:t>
      </w:r>
      <w:r>
        <w:rPr>
          <w:rFonts w:ascii="Verdana" w:eastAsia="Times New Roman" w:hAnsi="Verdana" w:cs="Arial"/>
          <w:bCs/>
          <w:kern w:val="36"/>
          <w:sz w:val="20"/>
          <w:szCs w:val="20"/>
          <w:lang w:eastAsia="es-ES"/>
        </w:rPr>
        <w:t xml:space="preserve">(13,2) </w:t>
      </w:r>
      <w:r w:rsidRPr="00E23835">
        <w:rPr>
          <w:rFonts w:ascii="Verdana" w:eastAsia="Times New Roman" w:hAnsi="Verdana" w:cs="Arial"/>
          <w:bCs/>
          <w:kern w:val="36"/>
          <w:sz w:val="20"/>
          <w:szCs w:val="20"/>
          <w:lang w:eastAsia="es-ES"/>
        </w:rPr>
        <w:t xml:space="preserve">y </w:t>
      </w:r>
      <w:r w:rsidRPr="00E23835">
        <w:rPr>
          <w:rFonts w:ascii="Verdana" w:eastAsia="Times New Roman" w:hAnsi="Verdana" w:cs="Arial"/>
          <w:bCs/>
          <w:i/>
          <w:kern w:val="36"/>
          <w:sz w:val="20"/>
          <w:szCs w:val="20"/>
          <w:lang w:eastAsia="es-ES"/>
        </w:rPr>
        <w:t>Estomatología</w:t>
      </w:r>
      <w:r>
        <w:rPr>
          <w:rFonts w:ascii="Verdana" w:eastAsia="Times New Roman" w:hAnsi="Verdana" w:cs="Arial"/>
          <w:bCs/>
          <w:i/>
          <w:kern w:val="36"/>
          <w:sz w:val="20"/>
          <w:szCs w:val="20"/>
          <w:lang w:eastAsia="es-ES"/>
        </w:rPr>
        <w:t xml:space="preserve"> </w:t>
      </w:r>
      <w:r>
        <w:rPr>
          <w:rFonts w:ascii="Verdana" w:eastAsia="Times New Roman" w:hAnsi="Verdana" w:cs="Arial"/>
          <w:bCs/>
          <w:kern w:val="36"/>
          <w:sz w:val="20"/>
          <w:szCs w:val="20"/>
          <w:lang w:eastAsia="es-ES"/>
        </w:rPr>
        <w:t>(7,3)</w:t>
      </w:r>
      <w:r w:rsidRPr="00E23835">
        <w:rPr>
          <w:rFonts w:ascii="Verdana" w:eastAsia="Times New Roman" w:hAnsi="Verdana" w:cs="Arial"/>
          <w:bCs/>
          <w:kern w:val="36"/>
          <w:sz w:val="20"/>
          <w:szCs w:val="20"/>
          <w:lang w:eastAsia="es-ES"/>
        </w:rPr>
        <w:t>.</w:t>
      </w:r>
    </w:p>
    <w:p w:rsidR="00E10241" w:rsidRDefault="00E10241" w:rsidP="00E10241">
      <w:pPr>
        <w:spacing w:after="0" w:line="360" w:lineRule="auto"/>
        <w:jc w:val="both"/>
        <w:outlineLvl w:val="1"/>
        <w:rPr>
          <w:rFonts w:ascii="Verdana" w:eastAsia="Times New Roman" w:hAnsi="Verdana" w:cs="Arial"/>
          <w:bCs/>
          <w:kern w:val="36"/>
          <w:sz w:val="20"/>
          <w:szCs w:val="20"/>
          <w:lang w:eastAsia="es-ES"/>
        </w:rPr>
      </w:pPr>
    </w:p>
    <w:p w:rsidR="00E10241" w:rsidRDefault="00E10241" w:rsidP="00E10241">
      <w:pPr>
        <w:spacing w:after="0" w:line="360" w:lineRule="auto"/>
        <w:jc w:val="both"/>
        <w:outlineLvl w:val="1"/>
        <w:rPr>
          <w:rFonts w:ascii="Verdana" w:eastAsia="Times New Roman" w:hAnsi="Verdana" w:cs="Arial"/>
          <w:bCs/>
          <w:kern w:val="36"/>
          <w:sz w:val="20"/>
          <w:szCs w:val="20"/>
          <w:lang w:eastAsia="es-ES"/>
        </w:rPr>
      </w:pPr>
    </w:p>
    <w:p w:rsidR="00E10241" w:rsidRPr="00E23835" w:rsidRDefault="00E10241" w:rsidP="00E10241">
      <w:pPr>
        <w:spacing w:after="0" w:line="360" w:lineRule="auto"/>
        <w:jc w:val="both"/>
        <w:outlineLvl w:val="1"/>
        <w:rPr>
          <w:rFonts w:ascii="Verdana" w:eastAsia="Times New Roman" w:hAnsi="Verdana" w:cs="Arial"/>
          <w:bCs/>
          <w:kern w:val="36"/>
          <w:sz w:val="20"/>
          <w:szCs w:val="20"/>
          <w:lang w:eastAsia="es-ES"/>
        </w:rPr>
      </w:pPr>
      <w:r w:rsidRPr="00E23835">
        <w:rPr>
          <w:rFonts w:ascii="Verdana" w:eastAsia="Times New Roman" w:hAnsi="Verdana" w:cs="Arial"/>
          <w:bCs/>
          <w:kern w:val="36"/>
          <w:sz w:val="20"/>
          <w:szCs w:val="20"/>
          <w:lang w:eastAsia="es-ES"/>
        </w:rPr>
        <w:t xml:space="preserve">   </w:t>
      </w:r>
      <w:r w:rsidRPr="00E23835">
        <w:rPr>
          <w:rFonts w:ascii="Verdana" w:eastAsia="Times New Roman" w:hAnsi="Verdana" w:cs="Arial"/>
          <w:bCs/>
          <w:kern w:val="36"/>
          <w:sz w:val="18"/>
          <w:szCs w:val="18"/>
          <w:lang w:eastAsia="es-ES"/>
        </w:rPr>
        <w:t xml:space="preserve"> </w:t>
      </w:r>
    </w:p>
    <w:p w:rsidR="00E10241" w:rsidRDefault="00E10241" w:rsidP="00E10241">
      <w:pPr>
        <w:spacing w:after="0" w:line="360" w:lineRule="auto"/>
        <w:jc w:val="both"/>
        <w:outlineLvl w:val="1"/>
        <w:rPr>
          <w:rFonts w:ascii="Verdana" w:eastAsia="Times New Roman" w:hAnsi="Verdana" w:cs="Arial"/>
          <w:bCs/>
          <w:kern w:val="36"/>
          <w:sz w:val="18"/>
          <w:szCs w:val="18"/>
          <w:lang w:eastAsia="es-ES"/>
        </w:rPr>
        <w:sectPr w:rsidR="00E10241" w:rsidSect="00E10241">
          <w:footnotePr>
            <w:numFmt w:val="lowerLetter"/>
          </w:footnotePr>
          <w:type w:val="continuous"/>
          <w:pgSz w:w="11906" w:h="16838"/>
          <w:pgMar w:top="1417" w:right="1701" w:bottom="1417" w:left="1701" w:header="708" w:footer="708" w:gutter="0"/>
          <w:cols w:num="2" w:space="708"/>
          <w:titlePg/>
          <w:docGrid w:linePitch="360"/>
        </w:sectPr>
      </w:pPr>
    </w:p>
    <w:p w:rsidR="00E10241" w:rsidRPr="00517111" w:rsidRDefault="00E10241" w:rsidP="00122CE7">
      <w:pPr>
        <w:spacing w:after="0" w:line="360" w:lineRule="auto"/>
        <w:jc w:val="both"/>
        <w:outlineLvl w:val="1"/>
        <w:rPr>
          <w:rFonts w:ascii="Verdana" w:eastAsia="Times New Roman" w:hAnsi="Verdana" w:cs="Arial"/>
          <w:kern w:val="36"/>
          <w:sz w:val="16"/>
          <w:szCs w:val="16"/>
          <w:lang w:eastAsia="es-ES"/>
        </w:rPr>
      </w:pPr>
      <w:r w:rsidRPr="00517111">
        <w:rPr>
          <w:rFonts w:ascii="Verdana" w:eastAsia="Times New Roman" w:hAnsi="Verdana" w:cs="Arial"/>
          <w:bCs/>
          <w:kern w:val="36"/>
          <w:sz w:val="16"/>
          <w:szCs w:val="16"/>
          <w:lang w:eastAsia="es-ES"/>
        </w:rPr>
        <w:lastRenderedPageBreak/>
        <w:t xml:space="preserve"> </w:t>
      </w:r>
      <w:r w:rsidRPr="00517111">
        <w:rPr>
          <w:rFonts w:ascii="Verdana" w:eastAsia="Times New Roman" w:hAnsi="Verdana" w:cs="Arial"/>
          <w:b/>
          <w:kern w:val="36"/>
          <w:sz w:val="16"/>
          <w:szCs w:val="16"/>
          <w:lang w:eastAsia="es-ES"/>
        </w:rPr>
        <w:t>Tabla 1</w:t>
      </w:r>
      <w:r w:rsidRPr="00517111">
        <w:rPr>
          <w:rFonts w:ascii="Verdana" w:eastAsia="Times New Roman" w:hAnsi="Verdana" w:cs="Arial"/>
          <w:kern w:val="36"/>
          <w:sz w:val="16"/>
          <w:szCs w:val="16"/>
          <w:lang w:eastAsia="es-ES"/>
        </w:rPr>
        <w:t>. Impacto de los artículos escritos con colaboración internacional según países</w:t>
      </w:r>
      <w:r w:rsidR="00517111" w:rsidRPr="00517111">
        <w:rPr>
          <w:rFonts w:ascii="Verdana" w:eastAsia="Times New Roman" w:hAnsi="Verdana" w:cs="Arial"/>
          <w:kern w:val="36"/>
          <w:sz w:val="16"/>
          <w:szCs w:val="16"/>
          <w:lang w:eastAsia="es-ES"/>
        </w:rPr>
        <w:t>, 2009-2013</w:t>
      </w:r>
    </w:p>
    <w:tbl>
      <w:tblPr>
        <w:tblW w:w="8878"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850"/>
        <w:gridCol w:w="992"/>
        <w:gridCol w:w="1134"/>
        <w:gridCol w:w="851"/>
        <w:gridCol w:w="992"/>
        <w:gridCol w:w="851"/>
        <w:gridCol w:w="1134"/>
      </w:tblGrid>
      <w:tr w:rsidR="00E10241" w:rsidRPr="00E23835" w:rsidTr="00517111">
        <w:trPr>
          <w:jc w:val="center"/>
        </w:trPr>
        <w:tc>
          <w:tcPr>
            <w:tcW w:w="207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Área de</w:t>
            </w:r>
          </w:p>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 xml:space="preserve">conocimiento </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Brasil</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México</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Argentina</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Chile</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Colombia</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Cuba</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Venezuela</w:t>
            </w:r>
          </w:p>
        </w:tc>
      </w:tr>
      <w:tr w:rsidR="00E10241" w:rsidRPr="00E23835" w:rsidTr="00517111">
        <w:trPr>
          <w:trHeight w:val="423"/>
          <w:jc w:val="center"/>
        </w:trPr>
        <w:tc>
          <w:tcPr>
            <w:tcW w:w="2074"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Bioquímica, genética y biología molecular</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10,2</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11,2</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11,0</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11,4</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9,5</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7,9</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10,2</w:t>
            </w:r>
          </w:p>
        </w:tc>
      </w:tr>
      <w:tr w:rsidR="00E10241" w:rsidRPr="00E23835" w:rsidTr="00517111">
        <w:trPr>
          <w:jc w:val="center"/>
        </w:trPr>
        <w:tc>
          <w:tcPr>
            <w:tcW w:w="2074"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Inmunología y microbiología</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10,4</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12,6</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10,5</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11,2</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11,1</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7,6</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11,5</w:t>
            </w:r>
          </w:p>
        </w:tc>
      </w:tr>
      <w:tr w:rsidR="00E10241" w:rsidRPr="00E23835" w:rsidTr="00517111">
        <w:trPr>
          <w:jc w:val="center"/>
        </w:trPr>
        <w:tc>
          <w:tcPr>
            <w:tcW w:w="2074" w:type="dxa"/>
            <w:shd w:val="clear" w:color="auto" w:fill="auto"/>
          </w:tcPr>
          <w:p w:rsidR="00E10241" w:rsidRPr="00517111" w:rsidRDefault="00E10241" w:rsidP="006E6B10">
            <w:pPr>
              <w:spacing w:after="0" w:line="240" w:lineRule="auto"/>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Medicina</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10,7</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11,9</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14,9</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9,9</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10,5</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7,7</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9,5</w:t>
            </w:r>
          </w:p>
        </w:tc>
      </w:tr>
      <w:tr w:rsidR="00E10241" w:rsidRPr="00E23835" w:rsidTr="00517111">
        <w:trPr>
          <w:jc w:val="center"/>
        </w:trPr>
        <w:tc>
          <w:tcPr>
            <w:tcW w:w="2074"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Farmacología, toxicología y farmacia</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9,0</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8,8</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7,9</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7,8</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7,8</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5,9</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8,7</w:t>
            </w:r>
          </w:p>
        </w:tc>
      </w:tr>
      <w:tr w:rsidR="00E10241" w:rsidRPr="00E23835" w:rsidTr="00517111">
        <w:trPr>
          <w:jc w:val="center"/>
        </w:trPr>
        <w:tc>
          <w:tcPr>
            <w:tcW w:w="2074"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Neurociencias</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10,5</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8,5</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11,6</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13,2</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11,5</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9,1</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11,4</w:t>
            </w:r>
          </w:p>
        </w:tc>
      </w:tr>
      <w:tr w:rsidR="00E10241" w:rsidRPr="00E23835" w:rsidTr="00517111">
        <w:trPr>
          <w:jc w:val="center"/>
        </w:trPr>
        <w:tc>
          <w:tcPr>
            <w:tcW w:w="2074"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Estomatología</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7,1</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6,0</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3,6</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7,3</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5,7</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2,7</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3,1</w:t>
            </w:r>
          </w:p>
        </w:tc>
      </w:tr>
      <w:tr w:rsidR="00E10241" w:rsidRPr="00E23835" w:rsidTr="00517111">
        <w:trPr>
          <w:jc w:val="center"/>
        </w:trPr>
        <w:tc>
          <w:tcPr>
            <w:tcW w:w="2074"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Enfermería</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5,8</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9,0</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15,1</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6,2</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7,8</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5,9</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5,9</w:t>
            </w:r>
          </w:p>
        </w:tc>
      </w:tr>
      <w:tr w:rsidR="00E10241" w:rsidRPr="00E23835" w:rsidTr="00517111">
        <w:trPr>
          <w:jc w:val="center"/>
        </w:trPr>
        <w:tc>
          <w:tcPr>
            <w:tcW w:w="2074"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Profesiones de salud</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5,3</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3,7</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7,3</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7,1</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5,3</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2,9</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1,5</w:t>
            </w:r>
          </w:p>
        </w:tc>
      </w:tr>
    </w:tbl>
    <w:p w:rsidR="00E10241" w:rsidRPr="00517111" w:rsidRDefault="00E10241" w:rsidP="00E10241">
      <w:pPr>
        <w:spacing w:after="0" w:line="240" w:lineRule="auto"/>
        <w:jc w:val="center"/>
        <w:outlineLvl w:val="1"/>
        <w:rPr>
          <w:rFonts w:ascii="Verdana" w:eastAsia="Times New Roman" w:hAnsi="Verdana" w:cs="Arial"/>
          <w:kern w:val="36"/>
          <w:sz w:val="16"/>
          <w:szCs w:val="16"/>
          <w:lang w:eastAsia="es-ES"/>
        </w:rPr>
      </w:pPr>
      <w:r w:rsidRPr="00517111">
        <w:rPr>
          <w:rFonts w:ascii="Verdana" w:eastAsia="Times New Roman" w:hAnsi="Verdana" w:cs="Arial"/>
          <w:kern w:val="36"/>
          <w:sz w:val="16"/>
          <w:szCs w:val="16"/>
          <w:lang w:eastAsia="es-ES"/>
        </w:rPr>
        <w:t>Fuente:</w:t>
      </w:r>
      <w:r w:rsidRPr="00517111">
        <w:rPr>
          <w:rFonts w:ascii="Verdana" w:eastAsia="Times New Roman" w:hAnsi="Verdana" w:cs="Arial"/>
          <w:i/>
          <w:iCs/>
          <w:kern w:val="36"/>
          <w:sz w:val="16"/>
          <w:szCs w:val="16"/>
          <w:lang w:eastAsia="es-ES"/>
        </w:rPr>
        <w:t xml:space="preserve"> SciVal</w:t>
      </w:r>
      <w:r w:rsidRPr="00517111">
        <w:rPr>
          <w:rFonts w:ascii="Verdana" w:eastAsia="Times New Roman" w:hAnsi="Verdana" w:cs="Arial"/>
          <w:kern w:val="36"/>
          <w:sz w:val="16"/>
          <w:szCs w:val="16"/>
          <w:lang w:eastAsia="es-ES"/>
        </w:rPr>
        <w:t>, 6 de noviembre de 2014.</w:t>
      </w:r>
    </w:p>
    <w:p w:rsidR="00E10241" w:rsidRPr="00E23835" w:rsidRDefault="00E10241" w:rsidP="00E10241">
      <w:pPr>
        <w:spacing w:after="0" w:line="240" w:lineRule="auto"/>
        <w:outlineLvl w:val="1"/>
        <w:rPr>
          <w:rFonts w:ascii="Verdana" w:eastAsia="Times New Roman" w:hAnsi="Verdana" w:cs="Arial"/>
          <w:b/>
          <w:kern w:val="36"/>
          <w:sz w:val="20"/>
          <w:szCs w:val="20"/>
          <w:lang w:eastAsia="es-ES"/>
        </w:rPr>
      </w:pPr>
    </w:p>
    <w:p w:rsidR="00E10241" w:rsidRDefault="00E10241" w:rsidP="00E10241">
      <w:pPr>
        <w:spacing w:after="0" w:line="360" w:lineRule="auto"/>
        <w:jc w:val="both"/>
        <w:outlineLvl w:val="1"/>
        <w:rPr>
          <w:rFonts w:ascii="Verdana" w:eastAsia="Times New Roman" w:hAnsi="Verdana" w:cs="Arial"/>
          <w:kern w:val="36"/>
          <w:sz w:val="20"/>
          <w:szCs w:val="20"/>
          <w:lang w:eastAsia="es-ES"/>
        </w:rPr>
        <w:sectPr w:rsidR="00E10241" w:rsidSect="00D77F63">
          <w:footnotePr>
            <w:numFmt w:val="lowerLetter"/>
          </w:footnotePr>
          <w:type w:val="continuous"/>
          <w:pgSz w:w="11906" w:h="16838"/>
          <w:pgMar w:top="1417" w:right="1701" w:bottom="1417" w:left="1701" w:header="708" w:footer="708" w:gutter="0"/>
          <w:cols w:space="708"/>
          <w:titlePg/>
          <w:docGrid w:linePitch="360"/>
        </w:sectPr>
      </w:pPr>
    </w:p>
    <w:p w:rsidR="00E10241" w:rsidRDefault="00E10241" w:rsidP="00E10241">
      <w:pPr>
        <w:spacing w:after="0" w:line="360" w:lineRule="auto"/>
        <w:jc w:val="both"/>
        <w:outlineLvl w:val="1"/>
        <w:rPr>
          <w:rFonts w:ascii="Verdana" w:eastAsia="Times New Roman" w:hAnsi="Verdana" w:cs="Arial"/>
          <w:kern w:val="36"/>
          <w:sz w:val="20"/>
          <w:szCs w:val="20"/>
          <w:lang w:eastAsia="es-ES"/>
        </w:rPr>
      </w:pPr>
      <w:r w:rsidRPr="00E23835">
        <w:rPr>
          <w:rFonts w:ascii="Verdana" w:eastAsia="Times New Roman" w:hAnsi="Verdana" w:cs="Arial"/>
          <w:kern w:val="36"/>
          <w:sz w:val="20"/>
          <w:szCs w:val="20"/>
          <w:lang w:eastAsia="es-ES"/>
        </w:rPr>
        <w:lastRenderedPageBreak/>
        <w:t xml:space="preserve">En general, el impacto de la colaboración internacional se ajusta al patrón de productividad, es decir, los países con una mayor producción en </w:t>
      </w:r>
      <w:r w:rsidRPr="00E23835">
        <w:rPr>
          <w:rFonts w:ascii="Verdana" w:eastAsia="Times New Roman" w:hAnsi="Verdana" w:cs="Arial"/>
          <w:i/>
          <w:kern w:val="36"/>
          <w:sz w:val="20"/>
          <w:szCs w:val="20"/>
          <w:lang w:eastAsia="es-ES"/>
        </w:rPr>
        <w:t>Ciencias de la salud</w:t>
      </w:r>
      <w:r w:rsidRPr="00E23835">
        <w:rPr>
          <w:rFonts w:ascii="Verdana" w:eastAsia="Times New Roman" w:hAnsi="Verdana" w:cs="Arial"/>
          <w:kern w:val="36"/>
          <w:sz w:val="20"/>
          <w:szCs w:val="20"/>
          <w:lang w:eastAsia="es-ES"/>
        </w:rPr>
        <w:t xml:space="preserve"> tienden a mostrar índices de impacto más altos que los países con menores niveles de producción. Venezuela es la única excepción en este comportamiento, al presentar una producción menor que los demás países e índices de citación similares o cercanos a estos, que parece obedecer a su alto nivel de publicación en revistas extranjeras. </w:t>
      </w:r>
    </w:p>
    <w:p w:rsidR="00E10241" w:rsidRDefault="00E10241" w:rsidP="00E10241">
      <w:pPr>
        <w:spacing w:after="0" w:line="360" w:lineRule="auto"/>
        <w:jc w:val="both"/>
        <w:outlineLvl w:val="1"/>
        <w:rPr>
          <w:rFonts w:ascii="Verdana" w:eastAsia="Times New Roman" w:hAnsi="Verdana" w:cs="Arial"/>
          <w:kern w:val="36"/>
          <w:sz w:val="20"/>
          <w:szCs w:val="20"/>
          <w:lang w:eastAsia="es-ES"/>
        </w:rPr>
      </w:pPr>
    </w:p>
    <w:p w:rsidR="00E10241" w:rsidRPr="00E23835" w:rsidRDefault="00E10241" w:rsidP="00E10241">
      <w:pPr>
        <w:spacing w:after="0" w:line="240" w:lineRule="auto"/>
        <w:outlineLvl w:val="1"/>
        <w:rPr>
          <w:rFonts w:ascii="Verdana" w:eastAsia="Times New Roman" w:hAnsi="Verdana" w:cs="Arial"/>
          <w:b/>
          <w:kern w:val="36"/>
          <w:sz w:val="20"/>
          <w:szCs w:val="20"/>
          <w:lang w:eastAsia="es-ES"/>
        </w:rPr>
      </w:pPr>
    </w:p>
    <w:p w:rsidR="00E10241" w:rsidRPr="00E23835" w:rsidRDefault="00E10241" w:rsidP="00E10241">
      <w:pPr>
        <w:spacing w:after="0" w:line="360" w:lineRule="auto"/>
        <w:outlineLvl w:val="1"/>
        <w:rPr>
          <w:rFonts w:ascii="Verdana" w:eastAsia="Times New Roman" w:hAnsi="Verdana" w:cs="Arial"/>
          <w:b/>
          <w:kern w:val="36"/>
          <w:sz w:val="20"/>
          <w:szCs w:val="20"/>
          <w:lang w:eastAsia="es-ES"/>
        </w:rPr>
      </w:pPr>
      <w:r w:rsidRPr="00E23835">
        <w:rPr>
          <w:rFonts w:ascii="Verdana" w:eastAsia="Times New Roman" w:hAnsi="Verdana" w:cs="Arial"/>
          <w:b/>
          <w:kern w:val="36"/>
          <w:sz w:val="20"/>
          <w:szCs w:val="20"/>
          <w:lang w:eastAsia="es-ES"/>
        </w:rPr>
        <w:t>Impacto de la colaboración nacional</w:t>
      </w:r>
    </w:p>
    <w:p w:rsidR="00122CE7" w:rsidRDefault="00E10241" w:rsidP="00E10241">
      <w:pPr>
        <w:spacing w:after="0" w:line="360" w:lineRule="auto"/>
        <w:jc w:val="both"/>
        <w:outlineLvl w:val="1"/>
        <w:rPr>
          <w:rFonts w:ascii="Verdana" w:eastAsia="Times New Roman" w:hAnsi="Verdana" w:cs="Arial"/>
          <w:bCs/>
          <w:i/>
          <w:kern w:val="36"/>
          <w:sz w:val="20"/>
          <w:szCs w:val="20"/>
          <w:lang w:eastAsia="es-ES"/>
        </w:rPr>
      </w:pPr>
      <w:r w:rsidRPr="00E23835">
        <w:rPr>
          <w:rFonts w:ascii="Verdana" w:eastAsia="Times New Roman" w:hAnsi="Verdana" w:cs="Arial"/>
          <w:kern w:val="36"/>
          <w:sz w:val="20"/>
          <w:szCs w:val="20"/>
          <w:lang w:eastAsia="es-ES"/>
        </w:rPr>
        <w:t xml:space="preserve">En </w:t>
      </w:r>
      <w:r w:rsidRPr="00E23835">
        <w:rPr>
          <w:rFonts w:ascii="Verdana" w:eastAsia="Times New Roman" w:hAnsi="Verdana" w:cs="Arial"/>
          <w:bCs/>
          <w:i/>
          <w:kern w:val="36"/>
          <w:sz w:val="20"/>
          <w:szCs w:val="20"/>
          <w:lang w:eastAsia="es-ES"/>
        </w:rPr>
        <w:t>Bioquímica, genética y biología molecular</w:t>
      </w:r>
      <w:r w:rsidRPr="00111C49">
        <w:rPr>
          <w:rFonts w:ascii="Verdana" w:eastAsia="Times New Roman" w:hAnsi="Verdana" w:cs="Arial"/>
          <w:bCs/>
          <w:kern w:val="36"/>
          <w:sz w:val="20"/>
          <w:szCs w:val="20"/>
          <w:lang w:eastAsia="es-ES"/>
        </w:rPr>
        <w:t>,</w:t>
      </w:r>
      <w:r w:rsidRPr="00E23835">
        <w:rPr>
          <w:rFonts w:ascii="Verdana" w:eastAsia="Times New Roman" w:hAnsi="Verdana" w:cs="Arial"/>
          <w:bCs/>
          <w:kern w:val="36"/>
          <w:sz w:val="20"/>
          <w:szCs w:val="20"/>
          <w:lang w:eastAsia="es-ES"/>
        </w:rPr>
        <w:t xml:space="preserve"> Chile alcanzó el promed</w:t>
      </w:r>
      <w:r>
        <w:rPr>
          <w:rFonts w:ascii="Verdana" w:eastAsia="Times New Roman" w:hAnsi="Verdana" w:cs="Arial"/>
          <w:bCs/>
          <w:kern w:val="36"/>
          <w:sz w:val="20"/>
          <w:szCs w:val="20"/>
          <w:lang w:eastAsia="es-ES"/>
        </w:rPr>
        <w:t xml:space="preserve">io de citación más alto </w:t>
      </w:r>
      <w:r w:rsidRPr="00111C49">
        <w:rPr>
          <w:rFonts w:ascii="Verdana" w:eastAsia="Times New Roman" w:hAnsi="Verdana" w:cs="Arial"/>
          <w:bCs/>
          <w:kern w:val="36"/>
          <w:sz w:val="20"/>
          <w:szCs w:val="20"/>
          <w:lang w:eastAsia="es-ES"/>
        </w:rPr>
        <w:t>(</w:t>
      </w:r>
      <w:r>
        <w:rPr>
          <w:rFonts w:ascii="Verdana" w:eastAsia="Times New Roman" w:hAnsi="Verdana" w:cs="Arial"/>
          <w:bCs/>
          <w:kern w:val="36"/>
          <w:sz w:val="20"/>
          <w:szCs w:val="20"/>
          <w:lang w:eastAsia="es-ES"/>
        </w:rPr>
        <w:t>6,9), (tabla 2</w:t>
      </w:r>
      <w:r w:rsidRPr="00E23835">
        <w:rPr>
          <w:rFonts w:ascii="Verdana" w:eastAsia="Times New Roman" w:hAnsi="Verdana" w:cs="Arial"/>
          <w:bCs/>
          <w:kern w:val="36"/>
          <w:sz w:val="20"/>
          <w:szCs w:val="20"/>
          <w:lang w:eastAsia="es-ES"/>
        </w:rPr>
        <w:t xml:space="preserve">). Chile también lideró la clasificación en el promedio de cita en  </w:t>
      </w:r>
      <w:r w:rsidRPr="00E23835">
        <w:rPr>
          <w:rFonts w:ascii="Verdana" w:eastAsia="Times New Roman" w:hAnsi="Verdana" w:cs="Arial"/>
          <w:bCs/>
          <w:i/>
          <w:kern w:val="36"/>
          <w:sz w:val="20"/>
          <w:szCs w:val="20"/>
          <w:lang w:eastAsia="es-ES"/>
        </w:rPr>
        <w:t>Inmunología y microbiología</w:t>
      </w:r>
      <w:r>
        <w:rPr>
          <w:rFonts w:ascii="Verdana" w:eastAsia="Times New Roman" w:hAnsi="Verdana" w:cs="Arial"/>
          <w:bCs/>
          <w:i/>
          <w:kern w:val="36"/>
          <w:sz w:val="20"/>
          <w:szCs w:val="20"/>
          <w:lang w:eastAsia="es-ES"/>
        </w:rPr>
        <w:t xml:space="preserve"> </w:t>
      </w:r>
      <w:r>
        <w:rPr>
          <w:rFonts w:ascii="Verdana" w:eastAsia="Times New Roman" w:hAnsi="Verdana" w:cs="Arial"/>
          <w:bCs/>
          <w:kern w:val="36"/>
          <w:sz w:val="20"/>
          <w:szCs w:val="20"/>
          <w:lang w:eastAsia="es-ES"/>
        </w:rPr>
        <w:t>(5,7)</w:t>
      </w:r>
      <w:r w:rsidRPr="00E23835">
        <w:rPr>
          <w:rFonts w:ascii="Verdana" w:eastAsia="Times New Roman" w:hAnsi="Verdana" w:cs="Arial"/>
          <w:bCs/>
          <w:kern w:val="36"/>
          <w:sz w:val="20"/>
          <w:szCs w:val="20"/>
          <w:lang w:eastAsia="es-ES"/>
        </w:rPr>
        <w:t xml:space="preserve">. Argentina obtuvo los promedios más altos en </w:t>
      </w:r>
      <w:r w:rsidRPr="00E23835">
        <w:rPr>
          <w:rFonts w:ascii="Verdana" w:eastAsia="Times New Roman" w:hAnsi="Verdana" w:cs="Arial"/>
          <w:bCs/>
          <w:i/>
          <w:kern w:val="36"/>
          <w:sz w:val="20"/>
          <w:szCs w:val="20"/>
          <w:lang w:eastAsia="es-ES"/>
        </w:rPr>
        <w:t>Medicina</w:t>
      </w:r>
      <w:r>
        <w:rPr>
          <w:rFonts w:ascii="Verdana" w:eastAsia="Times New Roman" w:hAnsi="Verdana" w:cs="Arial"/>
          <w:bCs/>
          <w:i/>
          <w:kern w:val="36"/>
          <w:sz w:val="20"/>
          <w:szCs w:val="20"/>
          <w:lang w:eastAsia="es-ES"/>
        </w:rPr>
        <w:t xml:space="preserve"> </w:t>
      </w:r>
    </w:p>
    <w:p w:rsidR="00E10241" w:rsidRDefault="00E10241" w:rsidP="00E10241">
      <w:pPr>
        <w:spacing w:after="0" w:line="360" w:lineRule="auto"/>
        <w:jc w:val="both"/>
        <w:outlineLvl w:val="1"/>
        <w:rPr>
          <w:rFonts w:ascii="Verdana" w:eastAsia="Times New Roman" w:hAnsi="Verdana" w:cs="Arial"/>
          <w:bCs/>
          <w:kern w:val="36"/>
          <w:sz w:val="20"/>
          <w:szCs w:val="20"/>
          <w:lang w:eastAsia="es-ES"/>
        </w:rPr>
      </w:pPr>
      <w:r>
        <w:rPr>
          <w:rFonts w:ascii="Verdana" w:eastAsia="Times New Roman" w:hAnsi="Verdana" w:cs="Arial"/>
          <w:bCs/>
          <w:kern w:val="36"/>
          <w:sz w:val="20"/>
          <w:szCs w:val="20"/>
          <w:lang w:eastAsia="es-ES"/>
        </w:rPr>
        <w:t>(4,7)</w:t>
      </w:r>
      <w:r w:rsidRPr="00E23835">
        <w:rPr>
          <w:rFonts w:ascii="Verdana" w:eastAsia="Times New Roman" w:hAnsi="Verdana" w:cs="Arial"/>
          <w:bCs/>
          <w:kern w:val="36"/>
          <w:sz w:val="20"/>
          <w:szCs w:val="20"/>
          <w:lang w:eastAsia="es-ES"/>
        </w:rPr>
        <w:t xml:space="preserve">, </w:t>
      </w:r>
      <w:r w:rsidRPr="00955F56">
        <w:rPr>
          <w:rFonts w:ascii="Verdana" w:eastAsia="Times New Roman" w:hAnsi="Verdana" w:cs="Arial"/>
          <w:bCs/>
          <w:i/>
          <w:kern w:val="36"/>
          <w:sz w:val="20"/>
          <w:szCs w:val="20"/>
          <w:lang w:eastAsia="es-ES"/>
        </w:rPr>
        <w:t>Enfermería</w:t>
      </w:r>
      <w:r w:rsidRPr="00E23835">
        <w:rPr>
          <w:rFonts w:ascii="Verdana" w:eastAsia="Times New Roman" w:hAnsi="Verdana" w:cs="Arial"/>
          <w:bCs/>
          <w:kern w:val="36"/>
          <w:sz w:val="20"/>
          <w:szCs w:val="20"/>
          <w:lang w:eastAsia="es-ES"/>
        </w:rPr>
        <w:t xml:space="preserve"> </w:t>
      </w:r>
      <w:r>
        <w:rPr>
          <w:rFonts w:ascii="Verdana" w:eastAsia="Times New Roman" w:hAnsi="Verdana" w:cs="Arial"/>
          <w:bCs/>
          <w:kern w:val="36"/>
          <w:sz w:val="20"/>
          <w:szCs w:val="20"/>
          <w:lang w:eastAsia="es-ES"/>
        </w:rPr>
        <w:t>(5,0)</w:t>
      </w:r>
      <w:r w:rsidR="00122CE7">
        <w:rPr>
          <w:rFonts w:ascii="Verdana" w:eastAsia="Times New Roman" w:hAnsi="Verdana" w:cs="Arial"/>
          <w:bCs/>
          <w:kern w:val="36"/>
          <w:sz w:val="20"/>
          <w:szCs w:val="20"/>
          <w:lang w:eastAsia="es-ES"/>
        </w:rPr>
        <w:t xml:space="preserve"> </w:t>
      </w:r>
      <w:r w:rsidRPr="00E23835">
        <w:rPr>
          <w:rFonts w:ascii="Verdana" w:eastAsia="Times New Roman" w:hAnsi="Verdana" w:cs="Arial"/>
          <w:bCs/>
          <w:kern w:val="36"/>
          <w:sz w:val="20"/>
          <w:szCs w:val="20"/>
          <w:lang w:eastAsia="es-ES"/>
        </w:rPr>
        <w:t xml:space="preserve">y </w:t>
      </w:r>
      <w:r w:rsidRPr="00E23835">
        <w:rPr>
          <w:rFonts w:ascii="Verdana" w:eastAsia="Times New Roman" w:hAnsi="Verdana" w:cs="Arial"/>
          <w:bCs/>
          <w:i/>
          <w:kern w:val="36"/>
          <w:sz w:val="20"/>
          <w:szCs w:val="20"/>
          <w:lang w:eastAsia="es-ES"/>
        </w:rPr>
        <w:t>Profesiones de salud</w:t>
      </w:r>
      <w:r>
        <w:rPr>
          <w:rFonts w:ascii="Verdana" w:eastAsia="Times New Roman" w:hAnsi="Verdana" w:cs="Arial"/>
          <w:bCs/>
          <w:i/>
          <w:kern w:val="36"/>
          <w:sz w:val="20"/>
          <w:szCs w:val="20"/>
          <w:lang w:eastAsia="es-ES"/>
        </w:rPr>
        <w:t xml:space="preserve"> </w:t>
      </w:r>
      <w:r>
        <w:rPr>
          <w:rFonts w:ascii="Verdana" w:eastAsia="Times New Roman" w:hAnsi="Verdana" w:cs="Arial"/>
          <w:bCs/>
          <w:kern w:val="36"/>
          <w:sz w:val="20"/>
          <w:szCs w:val="20"/>
          <w:lang w:eastAsia="es-ES"/>
        </w:rPr>
        <w:t>(4,9)</w:t>
      </w:r>
      <w:r w:rsidRPr="00E23835">
        <w:rPr>
          <w:rFonts w:ascii="Verdana" w:eastAsia="Times New Roman" w:hAnsi="Verdana" w:cs="Arial"/>
          <w:bCs/>
          <w:kern w:val="36"/>
          <w:sz w:val="20"/>
          <w:szCs w:val="20"/>
          <w:lang w:eastAsia="es-ES"/>
        </w:rPr>
        <w:t xml:space="preserve">. Brasil y México </w:t>
      </w:r>
      <w:r w:rsidRPr="00E23835">
        <w:rPr>
          <w:rFonts w:ascii="Verdana" w:eastAsia="Times New Roman" w:hAnsi="Verdana" w:cs="Arial"/>
          <w:bCs/>
          <w:kern w:val="36"/>
          <w:sz w:val="20"/>
          <w:szCs w:val="20"/>
          <w:lang w:eastAsia="es-ES"/>
        </w:rPr>
        <w:lastRenderedPageBreak/>
        <w:t xml:space="preserve">lideraron en </w:t>
      </w:r>
      <w:r w:rsidRPr="00E23835">
        <w:rPr>
          <w:rFonts w:ascii="Verdana" w:eastAsia="Times New Roman" w:hAnsi="Verdana" w:cs="Arial"/>
          <w:bCs/>
          <w:i/>
          <w:kern w:val="36"/>
          <w:sz w:val="20"/>
          <w:szCs w:val="20"/>
          <w:lang w:eastAsia="es-ES"/>
        </w:rPr>
        <w:t>Farmacología, toxicología y farmacia</w:t>
      </w:r>
      <w:r>
        <w:rPr>
          <w:rFonts w:ascii="Verdana" w:eastAsia="Times New Roman" w:hAnsi="Verdana" w:cs="Arial"/>
          <w:bCs/>
          <w:i/>
          <w:kern w:val="36"/>
          <w:sz w:val="20"/>
          <w:szCs w:val="20"/>
          <w:lang w:eastAsia="es-ES"/>
        </w:rPr>
        <w:t xml:space="preserve"> </w:t>
      </w:r>
      <w:r>
        <w:rPr>
          <w:rFonts w:ascii="Verdana" w:eastAsia="Times New Roman" w:hAnsi="Verdana" w:cs="Arial"/>
          <w:bCs/>
          <w:kern w:val="36"/>
          <w:sz w:val="20"/>
          <w:szCs w:val="20"/>
          <w:lang w:eastAsia="es-ES"/>
        </w:rPr>
        <w:t>(5,9)</w:t>
      </w:r>
      <w:r w:rsidRPr="00E23835">
        <w:rPr>
          <w:rFonts w:ascii="Verdana" w:eastAsia="Times New Roman" w:hAnsi="Verdana" w:cs="Arial"/>
          <w:bCs/>
          <w:kern w:val="36"/>
          <w:sz w:val="20"/>
          <w:szCs w:val="20"/>
          <w:lang w:eastAsia="es-ES"/>
        </w:rPr>
        <w:t xml:space="preserve">, Cuba en </w:t>
      </w:r>
      <w:r w:rsidRPr="00E23835">
        <w:rPr>
          <w:rFonts w:ascii="Verdana" w:eastAsia="Times New Roman" w:hAnsi="Verdana" w:cs="Arial"/>
          <w:bCs/>
          <w:i/>
          <w:kern w:val="36"/>
          <w:sz w:val="20"/>
          <w:szCs w:val="20"/>
          <w:lang w:eastAsia="es-ES"/>
        </w:rPr>
        <w:t>Neurociencias</w:t>
      </w:r>
      <w:r w:rsidRPr="00955F56">
        <w:rPr>
          <w:rFonts w:ascii="Verdana" w:eastAsia="Times New Roman" w:hAnsi="Verdana" w:cs="Arial"/>
          <w:bCs/>
          <w:kern w:val="36"/>
          <w:sz w:val="20"/>
          <w:szCs w:val="20"/>
          <w:lang w:eastAsia="es-ES"/>
        </w:rPr>
        <w:t xml:space="preserve"> </w:t>
      </w:r>
      <w:r>
        <w:rPr>
          <w:rFonts w:ascii="Verdana" w:eastAsia="Times New Roman" w:hAnsi="Verdana" w:cs="Arial"/>
          <w:bCs/>
          <w:kern w:val="36"/>
          <w:sz w:val="20"/>
          <w:szCs w:val="20"/>
          <w:lang w:eastAsia="es-ES"/>
        </w:rPr>
        <w:t xml:space="preserve">con un valor muy superior al obtenido por los artículos escritos con colaboración internacional </w:t>
      </w:r>
      <w:r w:rsidRPr="00955F56">
        <w:rPr>
          <w:rFonts w:ascii="Verdana" w:eastAsia="Times New Roman" w:hAnsi="Verdana" w:cs="Arial"/>
          <w:bCs/>
          <w:kern w:val="36"/>
          <w:sz w:val="20"/>
          <w:szCs w:val="20"/>
          <w:lang w:eastAsia="es-ES"/>
        </w:rPr>
        <w:t>(</w:t>
      </w:r>
      <w:r>
        <w:rPr>
          <w:rFonts w:ascii="Verdana" w:eastAsia="Times New Roman" w:hAnsi="Verdana" w:cs="Arial"/>
          <w:bCs/>
          <w:kern w:val="36"/>
          <w:sz w:val="20"/>
          <w:szCs w:val="20"/>
          <w:lang w:eastAsia="es-ES"/>
        </w:rPr>
        <w:t>18,0)</w:t>
      </w:r>
      <w:r>
        <w:rPr>
          <w:rStyle w:val="Refdenotaalpie"/>
          <w:rFonts w:ascii="Verdana" w:eastAsia="Times New Roman" w:hAnsi="Verdana" w:cs="Arial"/>
          <w:bCs/>
          <w:kern w:val="36"/>
          <w:sz w:val="20"/>
          <w:szCs w:val="20"/>
          <w:lang w:eastAsia="es-ES"/>
        </w:rPr>
        <w:footnoteReference w:id="1"/>
      </w:r>
      <w:r w:rsidRPr="00E23835">
        <w:rPr>
          <w:rFonts w:ascii="Verdana" w:eastAsia="Times New Roman" w:hAnsi="Verdana" w:cs="Arial"/>
          <w:bCs/>
          <w:kern w:val="36"/>
          <w:sz w:val="20"/>
          <w:szCs w:val="20"/>
          <w:lang w:eastAsia="es-ES"/>
        </w:rPr>
        <w:t xml:space="preserve"> y Brasil en </w:t>
      </w:r>
      <w:r w:rsidRPr="00E23835">
        <w:rPr>
          <w:rFonts w:ascii="Verdana" w:eastAsia="Times New Roman" w:hAnsi="Verdana" w:cs="Arial"/>
          <w:bCs/>
          <w:i/>
          <w:kern w:val="36"/>
          <w:sz w:val="20"/>
          <w:szCs w:val="20"/>
          <w:lang w:eastAsia="es-ES"/>
        </w:rPr>
        <w:t>Estomatología</w:t>
      </w:r>
      <w:r>
        <w:rPr>
          <w:rFonts w:ascii="Verdana" w:eastAsia="Times New Roman" w:hAnsi="Verdana" w:cs="Arial"/>
          <w:bCs/>
          <w:i/>
          <w:kern w:val="36"/>
          <w:sz w:val="20"/>
          <w:szCs w:val="20"/>
          <w:lang w:eastAsia="es-ES"/>
        </w:rPr>
        <w:t xml:space="preserve"> </w:t>
      </w:r>
      <w:r>
        <w:rPr>
          <w:rFonts w:ascii="Verdana" w:eastAsia="Times New Roman" w:hAnsi="Verdana" w:cs="Arial"/>
          <w:bCs/>
          <w:kern w:val="36"/>
          <w:sz w:val="20"/>
          <w:szCs w:val="20"/>
          <w:lang w:eastAsia="es-ES"/>
        </w:rPr>
        <w:t>(3,9)</w:t>
      </w:r>
      <w:r w:rsidRPr="00E23835">
        <w:rPr>
          <w:rFonts w:ascii="Verdana" w:eastAsia="Times New Roman" w:hAnsi="Verdana" w:cs="Arial"/>
          <w:bCs/>
          <w:kern w:val="36"/>
          <w:sz w:val="20"/>
          <w:szCs w:val="20"/>
          <w:lang w:eastAsia="es-ES"/>
        </w:rPr>
        <w:t>.</w:t>
      </w:r>
    </w:p>
    <w:p w:rsidR="00E10241" w:rsidRDefault="00E10241" w:rsidP="00E10241">
      <w:pPr>
        <w:spacing w:after="0" w:line="360" w:lineRule="auto"/>
        <w:jc w:val="both"/>
        <w:outlineLvl w:val="1"/>
        <w:rPr>
          <w:rFonts w:ascii="Verdana" w:eastAsia="Times New Roman" w:hAnsi="Verdana" w:cs="Arial"/>
          <w:bCs/>
          <w:kern w:val="36"/>
          <w:sz w:val="20"/>
          <w:szCs w:val="20"/>
          <w:lang w:eastAsia="es-ES"/>
        </w:rPr>
      </w:pPr>
    </w:p>
    <w:p w:rsidR="00E10241" w:rsidRPr="00E23835" w:rsidRDefault="00E10241" w:rsidP="00E10241">
      <w:pPr>
        <w:spacing w:after="0" w:line="360" w:lineRule="auto"/>
        <w:jc w:val="both"/>
        <w:outlineLvl w:val="1"/>
        <w:rPr>
          <w:rFonts w:ascii="Verdana" w:eastAsia="Times New Roman" w:hAnsi="Verdana" w:cs="Arial"/>
          <w:kern w:val="36"/>
          <w:sz w:val="20"/>
          <w:szCs w:val="20"/>
          <w:lang w:eastAsia="es-ES"/>
        </w:rPr>
      </w:pPr>
      <w:r w:rsidRPr="00E23835">
        <w:rPr>
          <w:rFonts w:ascii="Verdana" w:eastAsia="Times New Roman" w:hAnsi="Verdana" w:cs="Arial"/>
          <w:kern w:val="36"/>
          <w:sz w:val="20"/>
          <w:szCs w:val="20"/>
          <w:lang w:eastAsia="es-ES"/>
        </w:rPr>
        <w:t>Como regla, los niveles promedio de impacto de las contribuciones escritas con colaboración nacional tienden a ser menores que los escritos con colaboración internacional</w:t>
      </w:r>
      <w:r>
        <w:rPr>
          <w:rFonts w:ascii="Verdana" w:eastAsia="Times New Roman" w:hAnsi="Verdana" w:cs="Arial"/>
          <w:kern w:val="36"/>
          <w:sz w:val="20"/>
          <w:szCs w:val="20"/>
          <w:lang w:eastAsia="es-ES"/>
        </w:rPr>
        <w:t xml:space="preserve">, que, </w:t>
      </w:r>
      <w:r w:rsidRPr="00E23835">
        <w:rPr>
          <w:rFonts w:ascii="Verdana" w:eastAsia="Times New Roman" w:hAnsi="Verdana" w:cs="Arial"/>
          <w:kern w:val="36"/>
          <w:sz w:val="20"/>
          <w:szCs w:val="20"/>
          <w:lang w:eastAsia="es-ES"/>
        </w:rPr>
        <w:t>con frecuencia</w:t>
      </w:r>
      <w:r>
        <w:rPr>
          <w:rFonts w:ascii="Verdana" w:eastAsia="Times New Roman" w:hAnsi="Verdana" w:cs="Arial"/>
          <w:kern w:val="36"/>
          <w:sz w:val="20"/>
          <w:szCs w:val="20"/>
          <w:lang w:eastAsia="es-ES"/>
        </w:rPr>
        <w:t>,</w:t>
      </w:r>
      <w:r w:rsidRPr="00E23835">
        <w:rPr>
          <w:rFonts w:ascii="Verdana" w:eastAsia="Times New Roman" w:hAnsi="Verdana" w:cs="Arial"/>
          <w:kern w:val="36"/>
          <w:sz w:val="20"/>
          <w:szCs w:val="20"/>
          <w:lang w:eastAsia="es-ES"/>
        </w:rPr>
        <w:t xml:space="preserve"> los duplican y en no pocas ocasiones triplican o aún multiplican por un valor superior los </w:t>
      </w:r>
      <w:r>
        <w:rPr>
          <w:rFonts w:ascii="Verdana" w:eastAsia="Times New Roman" w:hAnsi="Verdana" w:cs="Arial"/>
          <w:kern w:val="36"/>
          <w:sz w:val="20"/>
          <w:szCs w:val="20"/>
          <w:lang w:eastAsia="es-ES"/>
        </w:rPr>
        <w:t xml:space="preserve">promedios hallados en los artículos elaborados con </w:t>
      </w:r>
      <w:r w:rsidRPr="00E23835">
        <w:rPr>
          <w:rFonts w:ascii="Verdana" w:eastAsia="Times New Roman" w:hAnsi="Verdana" w:cs="Arial"/>
          <w:kern w:val="36"/>
          <w:sz w:val="20"/>
          <w:szCs w:val="20"/>
          <w:lang w:eastAsia="es-ES"/>
        </w:rPr>
        <w:t>colaboración nacional.</w:t>
      </w:r>
      <w:r>
        <w:rPr>
          <w:rFonts w:ascii="Verdana" w:eastAsia="Times New Roman" w:hAnsi="Verdana" w:cs="Arial"/>
          <w:kern w:val="36"/>
          <w:sz w:val="20"/>
          <w:szCs w:val="20"/>
          <w:lang w:eastAsia="es-ES"/>
        </w:rPr>
        <w:t xml:space="preserve">  </w:t>
      </w:r>
      <w:r w:rsidRPr="00E23835">
        <w:rPr>
          <w:rFonts w:ascii="Verdana" w:eastAsia="Times New Roman" w:hAnsi="Verdana" w:cs="Arial"/>
          <w:kern w:val="36"/>
          <w:sz w:val="20"/>
          <w:szCs w:val="20"/>
          <w:lang w:eastAsia="es-ES"/>
        </w:rPr>
        <w:t xml:space="preserve"> </w:t>
      </w:r>
    </w:p>
    <w:p w:rsidR="00E10241" w:rsidRPr="00E23835" w:rsidRDefault="00E10241" w:rsidP="00E10241">
      <w:pPr>
        <w:spacing w:after="0" w:line="360" w:lineRule="auto"/>
        <w:jc w:val="both"/>
        <w:outlineLvl w:val="1"/>
        <w:rPr>
          <w:rFonts w:ascii="Verdana" w:eastAsia="Times New Roman" w:hAnsi="Verdana" w:cs="Arial"/>
          <w:bCs/>
          <w:kern w:val="36"/>
          <w:sz w:val="20"/>
          <w:szCs w:val="20"/>
          <w:lang w:eastAsia="es-ES"/>
        </w:rPr>
      </w:pPr>
      <w:r w:rsidRPr="00E23835">
        <w:rPr>
          <w:rFonts w:ascii="Verdana" w:eastAsia="Times New Roman" w:hAnsi="Verdana" w:cs="Arial"/>
          <w:bCs/>
          <w:kern w:val="36"/>
          <w:sz w:val="20"/>
          <w:szCs w:val="20"/>
          <w:lang w:eastAsia="es-ES"/>
        </w:rPr>
        <w:t xml:space="preserve">   </w:t>
      </w:r>
      <w:r w:rsidRPr="00E23835">
        <w:rPr>
          <w:rFonts w:ascii="Verdana" w:eastAsia="Times New Roman" w:hAnsi="Verdana" w:cs="Arial"/>
          <w:bCs/>
          <w:kern w:val="36"/>
          <w:sz w:val="18"/>
          <w:szCs w:val="18"/>
          <w:lang w:eastAsia="es-ES"/>
        </w:rPr>
        <w:t xml:space="preserve"> </w:t>
      </w:r>
    </w:p>
    <w:p w:rsidR="00E10241" w:rsidRDefault="00E10241" w:rsidP="00E10241">
      <w:pPr>
        <w:spacing w:after="0" w:line="360" w:lineRule="auto"/>
        <w:outlineLvl w:val="1"/>
        <w:rPr>
          <w:rFonts w:ascii="Verdana" w:eastAsia="Times New Roman" w:hAnsi="Verdana" w:cs="Arial"/>
          <w:b/>
          <w:kern w:val="36"/>
          <w:sz w:val="20"/>
          <w:szCs w:val="20"/>
          <w:lang w:eastAsia="es-ES"/>
        </w:rPr>
        <w:sectPr w:rsidR="00E10241" w:rsidSect="00E10241">
          <w:footnotePr>
            <w:numFmt w:val="lowerLetter"/>
          </w:footnotePr>
          <w:type w:val="continuous"/>
          <w:pgSz w:w="11906" w:h="16838"/>
          <w:pgMar w:top="1417" w:right="1701" w:bottom="1417" w:left="1701" w:header="708" w:footer="708" w:gutter="0"/>
          <w:cols w:num="2" w:space="708"/>
          <w:titlePg/>
          <w:docGrid w:linePitch="360"/>
        </w:sectPr>
      </w:pPr>
    </w:p>
    <w:p w:rsidR="00E10241" w:rsidRPr="00517111" w:rsidRDefault="00E10241" w:rsidP="00E10241">
      <w:pPr>
        <w:spacing w:after="0" w:line="360" w:lineRule="auto"/>
        <w:jc w:val="center"/>
        <w:outlineLvl w:val="1"/>
        <w:rPr>
          <w:rFonts w:ascii="Verdana" w:eastAsia="Times New Roman" w:hAnsi="Verdana" w:cs="Arial"/>
          <w:kern w:val="36"/>
          <w:sz w:val="16"/>
          <w:szCs w:val="16"/>
          <w:lang w:eastAsia="es-ES"/>
        </w:rPr>
      </w:pPr>
      <w:r w:rsidRPr="00517111">
        <w:rPr>
          <w:rFonts w:ascii="Verdana" w:eastAsia="Times New Roman" w:hAnsi="Verdana" w:cs="Arial"/>
          <w:b/>
          <w:kern w:val="36"/>
          <w:sz w:val="16"/>
          <w:szCs w:val="16"/>
          <w:lang w:eastAsia="es-ES"/>
        </w:rPr>
        <w:lastRenderedPageBreak/>
        <w:t>Tabla 2</w:t>
      </w:r>
      <w:r w:rsidRPr="00517111">
        <w:rPr>
          <w:rFonts w:ascii="Verdana" w:eastAsia="Times New Roman" w:hAnsi="Verdana" w:cs="Arial"/>
          <w:kern w:val="36"/>
          <w:sz w:val="16"/>
          <w:szCs w:val="16"/>
          <w:lang w:eastAsia="es-ES"/>
        </w:rPr>
        <w:t>. Impacto de los artículos esc</w:t>
      </w:r>
      <w:r w:rsidR="00517111">
        <w:rPr>
          <w:rFonts w:ascii="Verdana" w:eastAsia="Times New Roman" w:hAnsi="Verdana" w:cs="Arial"/>
          <w:kern w:val="36"/>
          <w:sz w:val="16"/>
          <w:szCs w:val="16"/>
          <w:lang w:eastAsia="es-ES"/>
        </w:rPr>
        <w:t>ritos con colaboración nacional</w:t>
      </w:r>
      <w:r w:rsidRPr="00517111">
        <w:rPr>
          <w:rFonts w:ascii="Verdana" w:eastAsia="Times New Roman" w:hAnsi="Verdana" w:cs="Arial"/>
          <w:kern w:val="36"/>
          <w:sz w:val="16"/>
          <w:szCs w:val="16"/>
          <w:lang w:eastAsia="es-ES"/>
        </w:rPr>
        <w:t xml:space="preserve"> según países, </w:t>
      </w:r>
      <w:r w:rsidRPr="00517111">
        <w:rPr>
          <w:rFonts w:ascii="Verdana" w:eastAsia="Times New Roman" w:hAnsi="Verdana" w:cs="Times New Roman"/>
          <w:bCs/>
          <w:i/>
          <w:kern w:val="36"/>
          <w:sz w:val="16"/>
          <w:szCs w:val="16"/>
          <w:lang w:eastAsia="es-ES"/>
        </w:rPr>
        <w:t>Scival</w:t>
      </w:r>
      <w:r w:rsidRPr="00517111">
        <w:rPr>
          <w:rFonts w:ascii="Verdana" w:eastAsia="Times New Roman" w:hAnsi="Verdana" w:cs="Times New Roman"/>
          <w:bCs/>
          <w:kern w:val="36"/>
          <w:sz w:val="16"/>
          <w:szCs w:val="16"/>
          <w:lang w:eastAsia="es-ES"/>
        </w:rPr>
        <w:t>, 2009-2013</w:t>
      </w:r>
    </w:p>
    <w:tbl>
      <w:tblPr>
        <w:tblW w:w="8909"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5"/>
        <w:gridCol w:w="851"/>
        <w:gridCol w:w="850"/>
        <w:gridCol w:w="1134"/>
        <w:gridCol w:w="851"/>
        <w:gridCol w:w="1134"/>
        <w:gridCol w:w="850"/>
        <w:gridCol w:w="1134"/>
      </w:tblGrid>
      <w:tr w:rsidR="00517111" w:rsidRPr="00E23835" w:rsidTr="00517111">
        <w:trPr>
          <w:jc w:val="center"/>
        </w:trPr>
        <w:tc>
          <w:tcPr>
            <w:tcW w:w="2105"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Área de</w:t>
            </w:r>
          </w:p>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 xml:space="preserve">conocimiento </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Brasil</w:t>
            </w:r>
          </w:p>
        </w:tc>
        <w:tc>
          <w:tcPr>
            <w:tcW w:w="850"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México</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Argentina</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Chile</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Colombia</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Cuba</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Venezuela</w:t>
            </w:r>
          </w:p>
        </w:tc>
      </w:tr>
      <w:tr w:rsidR="00517111" w:rsidRPr="00E23835" w:rsidTr="00517111">
        <w:trPr>
          <w:trHeight w:val="439"/>
          <w:jc w:val="center"/>
        </w:trPr>
        <w:tc>
          <w:tcPr>
            <w:tcW w:w="2105"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Bioquímica, genética y biología molecular</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5,5</w:t>
            </w:r>
          </w:p>
        </w:tc>
        <w:tc>
          <w:tcPr>
            <w:tcW w:w="850"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4,6</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5,2</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6,9</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2,7</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4,9</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2,2</w:t>
            </w:r>
          </w:p>
        </w:tc>
      </w:tr>
      <w:tr w:rsidR="00517111" w:rsidRPr="00E23835" w:rsidTr="00517111">
        <w:trPr>
          <w:jc w:val="center"/>
        </w:trPr>
        <w:tc>
          <w:tcPr>
            <w:tcW w:w="2105"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Inmunología y microbiología</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5,6</w:t>
            </w:r>
          </w:p>
        </w:tc>
        <w:tc>
          <w:tcPr>
            <w:tcW w:w="850"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4,9</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5,4</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5,7</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4,3</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5,0</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2,9</w:t>
            </w:r>
          </w:p>
        </w:tc>
      </w:tr>
      <w:tr w:rsidR="00517111" w:rsidRPr="00E23835" w:rsidTr="00517111">
        <w:trPr>
          <w:jc w:val="center"/>
        </w:trPr>
        <w:tc>
          <w:tcPr>
            <w:tcW w:w="2105" w:type="dxa"/>
            <w:shd w:val="clear" w:color="auto" w:fill="auto"/>
          </w:tcPr>
          <w:p w:rsidR="00E10241" w:rsidRPr="00517111" w:rsidRDefault="00E10241" w:rsidP="006E6B10">
            <w:pPr>
              <w:spacing w:after="0" w:line="240" w:lineRule="auto"/>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Medicina</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4,3</w:t>
            </w:r>
          </w:p>
        </w:tc>
        <w:tc>
          <w:tcPr>
            <w:tcW w:w="850"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3,6</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4,7</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3,3</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2,1</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4,3</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2,4</w:t>
            </w:r>
          </w:p>
        </w:tc>
      </w:tr>
      <w:tr w:rsidR="00517111" w:rsidRPr="00E23835" w:rsidTr="00517111">
        <w:trPr>
          <w:jc w:val="center"/>
        </w:trPr>
        <w:tc>
          <w:tcPr>
            <w:tcW w:w="2105"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Farmacología, toxicología y farmacia</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5,9</w:t>
            </w:r>
          </w:p>
        </w:tc>
        <w:tc>
          <w:tcPr>
            <w:tcW w:w="850"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5,8</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5,0</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5,7</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2,4</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5,9</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3,1</w:t>
            </w:r>
          </w:p>
        </w:tc>
      </w:tr>
      <w:tr w:rsidR="00517111" w:rsidRPr="00E23835" w:rsidTr="00517111">
        <w:trPr>
          <w:jc w:val="center"/>
        </w:trPr>
        <w:tc>
          <w:tcPr>
            <w:tcW w:w="2105"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Neurociencias</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5,6</w:t>
            </w:r>
          </w:p>
        </w:tc>
        <w:tc>
          <w:tcPr>
            <w:tcW w:w="850"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4,8</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6,4</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8,6</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3,0</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18,0</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10,8</w:t>
            </w:r>
          </w:p>
        </w:tc>
      </w:tr>
      <w:tr w:rsidR="00517111" w:rsidRPr="00E23835" w:rsidTr="00517111">
        <w:trPr>
          <w:jc w:val="center"/>
        </w:trPr>
        <w:tc>
          <w:tcPr>
            <w:tcW w:w="2105"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Estomatología</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3,9</w:t>
            </w:r>
          </w:p>
        </w:tc>
        <w:tc>
          <w:tcPr>
            <w:tcW w:w="850"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3,1</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3,7</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2,6</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1,8</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0,0</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7,0</w:t>
            </w:r>
          </w:p>
        </w:tc>
      </w:tr>
      <w:tr w:rsidR="00517111" w:rsidRPr="00E23835" w:rsidTr="00517111">
        <w:trPr>
          <w:jc w:val="center"/>
        </w:trPr>
        <w:tc>
          <w:tcPr>
            <w:tcW w:w="2105"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Enfermería</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2,8</w:t>
            </w:r>
          </w:p>
        </w:tc>
        <w:tc>
          <w:tcPr>
            <w:tcW w:w="850"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4,1</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5,0</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3,1</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0,9</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0,0</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0,6</w:t>
            </w:r>
          </w:p>
        </w:tc>
      </w:tr>
      <w:tr w:rsidR="00517111" w:rsidRPr="00E23835" w:rsidTr="00517111">
        <w:trPr>
          <w:jc w:val="center"/>
        </w:trPr>
        <w:tc>
          <w:tcPr>
            <w:tcW w:w="2105"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Profesiones de salud</w:t>
            </w:r>
          </w:p>
        </w:tc>
        <w:tc>
          <w:tcPr>
            <w:tcW w:w="851"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2,8</w:t>
            </w:r>
          </w:p>
        </w:tc>
        <w:tc>
          <w:tcPr>
            <w:tcW w:w="850"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2,1</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4,9</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1,7</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0,1</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0,7</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3,0</w:t>
            </w:r>
          </w:p>
        </w:tc>
      </w:tr>
    </w:tbl>
    <w:p w:rsidR="00E10241" w:rsidRPr="00517111" w:rsidRDefault="00E10241" w:rsidP="00E10241">
      <w:pPr>
        <w:spacing w:after="0" w:line="240" w:lineRule="auto"/>
        <w:jc w:val="center"/>
        <w:outlineLvl w:val="1"/>
        <w:rPr>
          <w:rFonts w:ascii="Verdana" w:eastAsia="Times New Roman" w:hAnsi="Verdana" w:cs="Arial"/>
          <w:kern w:val="36"/>
          <w:sz w:val="16"/>
          <w:szCs w:val="16"/>
          <w:lang w:eastAsia="es-ES"/>
        </w:rPr>
      </w:pPr>
      <w:r w:rsidRPr="00517111">
        <w:rPr>
          <w:rFonts w:ascii="Verdana" w:eastAsia="Times New Roman" w:hAnsi="Verdana" w:cs="Arial"/>
          <w:kern w:val="36"/>
          <w:sz w:val="16"/>
          <w:szCs w:val="16"/>
          <w:lang w:eastAsia="es-ES"/>
        </w:rPr>
        <w:t>Fuente:</w:t>
      </w:r>
      <w:r w:rsidRPr="00517111">
        <w:rPr>
          <w:rFonts w:ascii="Verdana" w:eastAsia="Times New Roman" w:hAnsi="Verdana" w:cs="Arial"/>
          <w:i/>
          <w:iCs/>
          <w:kern w:val="36"/>
          <w:sz w:val="16"/>
          <w:szCs w:val="16"/>
          <w:lang w:eastAsia="es-ES"/>
        </w:rPr>
        <w:t xml:space="preserve"> SciVal</w:t>
      </w:r>
      <w:r w:rsidRPr="00517111">
        <w:rPr>
          <w:rFonts w:ascii="Verdana" w:eastAsia="Times New Roman" w:hAnsi="Verdana" w:cs="Arial"/>
          <w:kern w:val="36"/>
          <w:sz w:val="16"/>
          <w:szCs w:val="16"/>
          <w:lang w:eastAsia="es-ES"/>
        </w:rPr>
        <w:t>, 6 de noviembre de 2014.</w:t>
      </w:r>
    </w:p>
    <w:p w:rsidR="00E10241" w:rsidRPr="00E23835" w:rsidRDefault="00E10241" w:rsidP="00E10241">
      <w:pPr>
        <w:spacing w:after="0" w:line="240" w:lineRule="auto"/>
        <w:outlineLvl w:val="1"/>
        <w:rPr>
          <w:rFonts w:ascii="Verdana" w:eastAsia="Times New Roman" w:hAnsi="Verdana" w:cs="Arial"/>
          <w:b/>
          <w:kern w:val="36"/>
          <w:sz w:val="20"/>
          <w:szCs w:val="20"/>
          <w:lang w:eastAsia="es-ES"/>
        </w:rPr>
      </w:pPr>
    </w:p>
    <w:p w:rsidR="00E10241" w:rsidRPr="00E23835" w:rsidRDefault="00E10241" w:rsidP="00E10241">
      <w:pPr>
        <w:spacing w:after="0" w:line="360" w:lineRule="auto"/>
        <w:outlineLvl w:val="1"/>
        <w:rPr>
          <w:rFonts w:ascii="Verdana" w:eastAsia="Times New Roman" w:hAnsi="Verdana" w:cs="Arial"/>
          <w:b/>
          <w:kern w:val="36"/>
          <w:sz w:val="18"/>
          <w:szCs w:val="18"/>
          <w:lang w:eastAsia="es-ES"/>
        </w:rPr>
      </w:pPr>
    </w:p>
    <w:p w:rsidR="00E10241" w:rsidRDefault="00E10241" w:rsidP="00E10241">
      <w:pPr>
        <w:spacing w:after="0" w:line="360" w:lineRule="auto"/>
        <w:jc w:val="both"/>
        <w:outlineLvl w:val="1"/>
        <w:rPr>
          <w:rFonts w:ascii="Verdana" w:eastAsia="Times New Roman" w:hAnsi="Verdana" w:cs="Arial"/>
          <w:b/>
          <w:kern w:val="36"/>
          <w:sz w:val="18"/>
          <w:szCs w:val="18"/>
          <w:lang w:eastAsia="es-ES"/>
        </w:rPr>
        <w:sectPr w:rsidR="00E10241" w:rsidSect="00D77F63">
          <w:footnotePr>
            <w:numFmt w:val="lowerLetter"/>
          </w:footnotePr>
          <w:type w:val="continuous"/>
          <w:pgSz w:w="11906" w:h="16838"/>
          <w:pgMar w:top="1417" w:right="1701" w:bottom="1417" w:left="1701" w:header="708" w:footer="708" w:gutter="0"/>
          <w:cols w:space="708"/>
          <w:titlePg/>
          <w:docGrid w:linePitch="360"/>
        </w:sectPr>
      </w:pPr>
    </w:p>
    <w:p w:rsidR="00E10241" w:rsidRPr="00E23835" w:rsidRDefault="00E10241" w:rsidP="00E10241">
      <w:pPr>
        <w:spacing w:after="0" w:line="360" w:lineRule="auto"/>
        <w:jc w:val="both"/>
        <w:outlineLvl w:val="1"/>
        <w:rPr>
          <w:rFonts w:ascii="Verdana" w:eastAsia="Times New Roman" w:hAnsi="Verdana" w:cs="Arial"/>
          <w:b/>
          <w:kern w:val="36"/>
          <w:sz w:val="18"/>
          <w:szCs w:val="18"/>
          <w:lang w:eastAsia="es-ES"/>
        </w:rPr>
      </w:pPr>
      <w:r w:rsidRPr="00E23835">
        <w:rPr>
          <w:rFonts w:ascii="Verdana" w:eastAsia="Times New Roman" w:hAnsi="Verdana" w:cs="Arial"/>
          <w:b/>
          <w:kern w:val="36"/>
          <w:sz w:val="18"/>
          <w:szCs w:val="18"/>
          <w:lang w:eastAsia="es-ES"/>
        </w:rPr>
        <w:lastRenderedPageBreak/>
        <w:t>Impacto de la colaboración institucional</w:t>
      </w:r>
    </w:p>
    <w:p w:rsidR="00E10241" w:rsidRPr="00E23835" w:rsidRDefault="00E10241" w:rsidP="00E10241">
      <w:pPr>
        <w:spacing w:after="0" w:line="360" w:lineRule="auto"/>
        <w:jc w:val="both"/>
        <w:outlineLvl w:val="1"/>
        <w:rPr>
          <w:rFonts w:ascii="Verdana" w:eastAsia="Times New Roman" w:hAnsi="Verdana" w:cs="Arial"/>
          <w:bCs/>
          <w:kern w:val="36"/>
          <w:sz w:val="20"/>
          <w:szCs w:val="20"/>
          <w:lang w:eastAsia="es-ES"/>
        </w:rPr>
      </w:pPr>
      <w:r w:rsidRPr="00E23835">
        <w:rPr>
          <w:rFonts w:ascii="Verdana" w:eastAsia="Times New Roman" w:hAnsi="Verdana" w:cs="Arial"/>
          <w:kern w:val="36"/>
          <w:sz w:val="20"/>
          <w:szCs w:val="20"/>
          <w:lang w:eastAsia="es-ES"/>
        </w:rPr>
        <w:t xml:space="preserve">En </w:t>
      </w:r>
      <w:r w:rsidRPr="00E23835">
        <w:rPr>
          <w:rFonts w:ascii="Verdana" w:eastAsia="Times New Roman" w:hAnsi="Verdana" w:cs="Arial"/>
          <w:bCs/>
          <w:i/>
          <w:kern w:val="36"/>
          <w:sz w:val="20"/>
          <w:szCs w:val="20"/>
          <w:lang w:eastAsia="es-ES"/>
        </w:rPr>
        <w:t>Bioquímica, genética y biología molecular</w:t>
      </w:r>
      <w:r w:rsidRPr="00E23835">
        <w:rPr>
          <w:rFonts w:ascii="Verdana" w:eastAsia="Times New Roman" w:hAnsi="Verdana" w:cs="Arial"/>
          <w:bCs/>
          <w:kern w:val="36"/>
          <w:sz w:val="20"/>
          <w:szCs w:val="20"/>
          <w:lang w:eastAsia="es-ES"/>
        </w:rPr>
        <w:t>, México</w:t>
      </w:r>
      <w:r>
        <w:rPr>
          <w:rFonts w:ascii="Verdana" w:eastAsia="Times New Roman" w:hAnsi="Verdana" w:cs="Arial"/>
          <w:bCs/>
          <w:kern w:val="36"/>
          <w:sz w:val="20"/>
          <w:szCs w:val="20"/>
          <w:lang w:eastAsia="es-ES"/>
        </w:rPr>
        <w:t xml:space="preserve"> y Brasil </w:t>
      </w:r>
      <w:r w:rsidRPr="00E23835">
        <w:rPr>
          <w:rFonts w:ascii="Verdana" w:eastAsia="Times New Roman" w:hAnsi="Verdana" w:cs="Arial"/>
          <w:bCs/>
          <w:kern w:val="36"/>
          <w:sz w:val="20"/>
          <w:szCs w:val="20"/>
          <w:lang w:eastAsia="es-ES"/>
        </w:rPr>
        <w:t>mostraron los promedios de cita más altos</w:t>
      </w:r>
      <w:r>
        <w:rPr>
          <w:rFonts w:ascii="Verdana" w:eastAsia="Times New Roman" w:hAnsi="Verdana" w:cs="Arial"/>
          <w:bCs/>
          <w:kern w:val="36"/>
          <w:sz w:val="20"/>
          <w:szCs w:val="20"/>
          <w:lang w:eastAsia="es-ES"/>
        </w:rPr>
        <w:t xml:space="preserve"> (3,8 y 3,7 respectivamente), (tabla 3</w:t>
      </w:r>
      <w:r w:rsidRPr="00E23835">
        <w:rPr>
          <w:rFonts w:ascii="Verdana" w:eastAsia="Times New Roman" w:hAnsi="Verdana" w:cs="Arial"/>
          <w:bCs/>
          <w:kern w:val="36"/>
          <w:sz w:val="20"/>
          <w:szCs w:val="20"/>
          <w:lang w:eastAsia="es-ES"/>
        </w:rPr>
        <w:t xml:space="preserve">). Chile ocupa el primer lugar según promedio de cita en </w:t>
      </w:r>
      <w:r w:rsidRPr="00E23835">
        <w:rPr>
          <w:rFonts w:ascii="Verdana" w:eastAsia="Times New Roman" w:hAnsi="Verdana" w:cs="Arial"/>
          <w:bCs/>
          <w:i/>
          <w:kern w:val="36"/>
          <w:sz w:val="20"/>
          <w:szCs w:val="20"/>
          <w:lang w:eastAsia="es-ES"/>
        </w:rPr>
        <w:t>Inmunología y microbiología</w:t>
      </w:r>
      <w:r>
        <w:rPr>
          <w:rFonts w:ascii="Verdana" w:eastAsia="Times New Roman" w:hAnsi="Verdana" w:cs="Arial"/>
          <w:bCs/>
          <w:i/>
          <w:kern w:val="36"/>
          <w:sz w:val="20"/>
          <w:szCs w:val="20"/>
          <w:lang w:eastAsia="es-ES"/>
        </w:rPr>
        <w:t xml:space="preserve"> </w:t>
      </w:r>
      <w:r w:rsidRPr="00D16329">
        <w:rPr>
          <w:rFonts w:ascii="Verdana" w:eastAsia="Times New Roman" w:hAnsi="Verdana" w:cs="Arial"/>
          <w:bCs/>
          <w:kern w:val="36"/>
          <w:sz w:val="20"/>
          <w:szCs w:val="20"/>
          <w:lang w:eastAsia="es-ES"/>
        </w:rPr>
        <w:t>(</w:t>
      </w:r>
      <w:r>
        <w:rPr>
          <w:rFonts w:ascii="Verdana" w:eastAsia="Times New Roman" w:hAnsi="Verdana" w:cs="Arial"/>
          <w:bCs/>
          <w:kern w:val="36"/>
          <w:sz w:val="20"/>
          <w:szCs w:val="20"/>
          <w:lang w:eastAsia="es-ES"/>
        </w:rPr>
        <w:t>6,0)</w:t>
      </w:r>
      <w:r w:rsidRPr="00D16329">
        <w:rPr>
          <w:rFonts w:ascii="Verdana" w:eastAsia="Times New Roman" w:hAnsi="Verdana" w:cs="Arial"/>
          <w:bCs/>
          <w:kern w:val="36"/>
          <w:sz w:val="20"/>
          <w:szCs w:val="20"/>
          <w:lang w:eastAsia="es-ES"/>
        </w:rPr>
        <w:t>,</w:t>
      </w:r>
      <w:r w:rsidRPr="00E23835">
        <w:rPr>
          <w:rFonts w:ascii="Verdana" w:eastAsia="Times New Roman" w:hAnsi="Verdana" w:cs="Arial"/>
          <w:bCs/>
          <w:kern w:val="36"/>
          <w:sz w:val="20"/>
          <w:szCs w:val="20"/>
          <w:lang w:eastAsia="es-ES"/>
        </w:rPr>
        <w:t xml:space="preserve"> y en </w:t>
      </w:r>
      <w:r w:rsidRPr="00E23835">
        <w:rPr>
          <w:rFonts w:ascii="Verdana" w:eastAsia="Times New Roman" w:hAnsi="Verdana" w:cs="Arial"/>
          <w:bCs/>
          <w:i/>
          <w:kern w:val="36"/>
          <w:sz w:val="20"/>
          <w:szCs w:val="20"/>
          <w:lang w:eastAsia="es-ES"/>
        </w:rPr>
        <w:lastRenderedPageBreak/>
        <w:t>Neurociencias</w:t>
      </w:r>
      <w:r>
        <w:rPr>
          <w:rFonts w:ascii="Verdana" w:eastAsia="Times New Roman" w:hAnsi="Verdana" w:cs="Arial"/>
          <w:bCs/>
          <w:i/>
          <w:kern w:val="36"/>
          <w:sz w:val="20"/>
          <w:szCs w:val="20"/>
          <w:lang w:eastAsia="es-ES"/>
        </w:rPr>
        <w:t xml:space="preserve"> </w:t>
      </w:r>
      <w:r>
        <w:rPr>
          <w:rFonts w:ascii="Verdana" w:eastAsia="Times New Roman" w:hAnsi="Verdana" w:cs="Arial"/>
          <w:bCs/>
          <w:kern w:val="36"/>
          <w:sz w:val="20"/>
          <w:szCs w:val="20"/>
          <w:lang w:eastAsia="es-ES"/>
        </w:rPr>
        <w:t>(6,7)</w:t>
      </w:r>
      <w:r w:rsidRPr="00E23835">
        <w:rPr>
          <w:rFonts w:ascii="Verdana" w:eastAsia="Times New Roman" w:hAnsi="Verdana" w:cs="Arial"/>
          <w:bCs/>
          <w:kern w:val="36"/>
          <w:sz w:val="20"/>
          <w:szCs w:val="20"/>
          <w:lang w:eastAsia="es-ES"/>
        </w:rPr>
        <w:t xml:space="preserve">. Argentina y Chile lideraron en </w:t>
      </w:r>
      <w:r w:rsidRPr="00E23835">
        <w:rPr>
          <w:rFonts w:ascii="Verdana" w:eastAsia="Times New Roman" w:hAnsi="Verdana" w:cs="Arial"/>
          <w:bCs/>
          <w:i/>
          <w:kern w:val="36"/>
          <w:sz w:val="20"/>
          <w:szCs w:val="20"/>
          <w:lang w:eastAsia="es-ES"/>
        </w:rPr>
        <w:t>Farmacología, toxicología y farmacia</w:t>
      </w:r>
      <w:r>
        <w:rPr>
          <w:rFonts w:ascii="Verdana" w:eastAsia="Times New Roman" w:hAnsi="Verdana" w:cs="Arial"/>
          <w:bCs/>
          <w:i/>
          <w:kern w:val="36"/>
          <w:sz w:val="20"/>
          <w:szCs w:val="20"/>
          <w:lang w:eastAsia="es-ES"/>
        </w:rPr>
        <w:t xml:space="preserve"> </w:t>
      </w:r>
      <w:r>
        <w:rPr>
          <w:rFonts w:ascii="Verdana" w:eastAsia="Times New Roman" w:hAnsi="Verdana" w:cs="Arial"/>
          <w:bCs/>
          <w:kern w:val="36"/>
          <w:sz w:val="20"/>
          <w:szCs w:val="20"/>
          <w:lang w:eastAsia="es-ES"/>
        </w:rPr>
        <w:t>(5,5)</w:t>
      </w:r>
      <w:r w:rsidRPr="00E23835">
        <w:rPr>
          <w:rFonts w:ascii="Verdana" w:eastAsia="Times New Roman" w:hAnsi="Verdana" w:cs="Arial"/>
          <w:bCs/>
          <w:kern w:val="36"/>
          <w:sz w:val="20"/>
          <w:szCs w:val="20"/>
          <w:lang w:eastAsia="es-ES"/>
        </w:rPr>
        <w:t>. México</w:t>
      </w:r>
      <w:r>
        <w:rPr>
          <w:rFonts w:ascii="Verdana" w:eastAsia="Times New Roman" w:hAnsi="Verdana" w:cs="Arial"/>
          <w:bCs/>
          <w:kern w:val="36"/>
          <w:sz w:val="20"/>
          <w:szCs w:val="20"/>
          <w:lang w:eastAsia="es-ES"/>
        </w:rPr>
        <w:t xml:space="preserve"> y Brasil</w:t>
      </w:r>
      <w:r w:rsidRPr="00E23835">
        <w:rPr>
          <w:rFonts w:ascii="Verdana" w:eastAsia="Times New Roman" w:hAnsi="Verdana" w:cs="Arial"/>
          <w:bCs/>
          <w:kern w:val="36"/>
          <w:sz w:val="20"/>
          <w:szCs w:val="20"/>
          <w:lang w:eastAsia="es-ES"/>
        </w:rPr>
        <w:t xml:space="preserve"> alcanzaron </w:t>
      </w:r>
      <w:r>
        <w:rPr>
          <w:rFonts w:ascii="Verdana" w:eastAsia="Times New Roman" w:hAnsi="Verdana" w:cs="Arial"/>
          <w:bCs/>
          <w:kern w:val="36"/>
          <w:sz w:val="20"/>
          <w:szCs w:val="20"/>
          <w:lang w:eastAsia="es-ES"/>
        </w:rPr>
        <w:t xml:space="preserve">los promedios más altos </w:t>
      </w:r>
      <w:r w:rsidRPr="00E23835">
        <w:rPr>
          <w:rFonts w:ascii="Verdana" w:eastAsia="Times New Roman" w:hAnsi="Verdana" w:cs="Arial"/>
          <w:bCs/>
          <w:kern w:val="36"/>
          <w:sz w:val="20"/>
          <w:szCs w:val="20"/>
          <w:lang w:eastAsia="es-ES"/>
        </w:rPr>
        <w:t xml:space="preserve">en </w:t>
      </w:r>
      <w:r w:rsidRPr="00E23835">
        <w:rPr>
          <w:rFonts w:ascii="Verdana" w:eastAsia="Times New Roman" w:hAnsi="Verdana" w:cs="Arial"/>
          <w:bCs/>
          <w:i/>
          <w:kern w:val="36"/>
          <w:sz w:val="20"/>
          <w:szCs w:val="20"/>
          <w:lang w:eastAsia="es-ES"/>
        </w:rPr>
        <w:t>Estomatología</w:t>
      </w:r>
      <w:r>
        <w:rPr>
          <w:rFonts w:ascii="Verdana" w:eastAsia="Times New Roman" w:hAnsi="Verdana" w:cs="Arial"/>
          <w:bCs/>
          <w:kern w:val="36"/>
          <w:sz w:val="20"/>
          <w:szCs w:val="20"/>
          <w:lang w:eastAsia="es-ES"/>
        </w:rPr>
        <w:t xml:space="preserve"> (3,8 y 3,7 respectivamente)</w:t>
      </w:r>
      <w:r w:rsidRPr="00E23835">
        <w:rPr>
          <w:rFonts w:ascii="Verdana" w:eastAsia="Times New Roman" w:hAnsi="Verdana" w:cs="Arial"/>
          <w:bCs/>
          <w:kern w:val="36"/>
          <w:sz w:val="20"/>
          <w:szCs w:val="20"/>
          <w:lang w:eastAsia="es-ES"/>
        </w:rPr>
        <w:t xml:space="preserve">, Argentina en </w:t>
      </w:r>
      <w:r w:rsidRPr="00E23835">
        <w:rPr>
          <w:rFonts w:ascii="Verdana" w:eastAsia="Times New Roman" w:hAnsi="Verdana" w:cs="Arial"/>
          <w:bCs/>
          <w:i/>
          <w:kern w:val="36"/>
          <w:sz w:val="20"/>
          <w:szCs w:val="20"/>
          <w:lang w:eastAsia="es-ES"/>
        </w:rPr>
        <w:t>Enfermería</w:t>
      </w:r>
      <w:r>
        <w:rPr>
          <w:rFonts w:ascii="Verdana" w:eastAsia="Times New Roman" w:hAnsi="Verdana" w:cs="Arial"/>
          <w:bCs/>
          <w:kern w:val="36"/>
          <w:sz w:val="20"/>
          <w:szCs w:val="20"/>
          <w:lang w:eastAsia="es-ES"/>
        </w:rPr>
        <w:t xml:space="preserve"> (4,0)</w:t>
      </w:r>
      <w:r w:rsidRPr="00E23835">
        <w:rPr>
          <w:rFonts w:ascii="Verdana" w:eastAsia="Times New Roman" w:hAnsi="Verdana" w:cs="Arial"/>
          <w:bCs/>
          <w:kern w:val="36"/>
          <w:sz w:val="20"/>
          <w:szCs w:val="20"/>
          <w:lang w:eastAsia="es-ES"/>
        </w:rPr>
        <w:t xml:space="preserve"> y </w:t>
      </w:r>
      <w:r w:rsidRPr="00E23835">
        <w:rPr>
          <w:rFonts w:ascii="Verdana" w:eastAsia="Times New Roman" w:hAnsi="Verdana" w:cs="Arial"/>
          <w:bCs/>
          <w:i/>
          <w:kern w:val="36"/>
          <w:sz w:val="20"/>
          <w:szCs w:val="20"/>
          <w:lang w:eastAsia="es-ES"/>
        </w:rPr>
        <w:t>Profesiones de salud</w:t>
      </w:r>
      <w:r>
        <w:rPr>
          <w:rFonts w:ascii="Verdana" w:eastAsia="Times New Roman" w:hAnsi="Verdana" w:cs="Arial"/>
          <w:bCs/>
          <w:i/>
          <w:kern w:val="36"/>
          <w:sz w:val="20"/>
          <w:szCs w:val="20"/>
          <w:lang w:eastAsia="es-ES"/>
        </w:rPr>
        <w:t xml:space="preserve"> </w:t>
      </w:r>
      <w:r>
        <w:rPr>
          <w:rFonts w:ascii="Verdana" w:eastAsia="Times New Roman" w:hAnsi="Verdana" w:cs="Arial"/>
          <w:bCs/>
          <w:kern w:val="36"/>
          <w:sz w:val="20"/>
          <w:szCs w:val="20"/>
          <w:lang w:eastAsia="es-ES"/>
        </w:rPr>
        <w:t>(3,2)</w:t>
      </w:r>
      <w:r w:rsidRPr="00E23835">
        <w:rPr>
          <w:rFonts w:ascii="Verdana" w:eastAsia="Times New Roman" w:hAnsi="Verdana" w:cs="Arial"/>
          <w:bCs/>
          <w:kern w:val="36"/>
          <w:sz w:val="20"/>
          <w:szCs w:val="20"/>
          <w:lang w:eastAsia="es-ES"/>
        </w:rPr>
        <w:t>.</w:t>
      </w:r>
    </w:p>
    <w:p w:rsidR="00E10241" w:rsidRDefault="00E10241" w:rsidP="00E10241">
      <w:pPr>
        <w:spacing w:after="0" w:line="240" w:lineRule="auto"/>
        <w:outlineLvl w:val="1"/>
        <w:rPr>
          <w:rFonts w:ascii="Verdana" w:eastAsia="Times New Roman" w:hAnsi="Verdana" w:cs="Arial"/>
          <w:b/>
          <w:kern w:val="36"/>
          <w:sz w:val="18"/>
          <w:szCs w:val="18"/>
          <w:lang w:eastAsia="es-ES"/>
        </w:rPr>
        <w:sectPr w:rsidR="00E10241" w:rsidSect="00E10241">
          <w:footnotePr>
            <w:numFmt w:val="lowerLetter"/>
          </w:footnotePr>
          <w:type w:val="continuous"/>
          <w:pgSz w:w="11906" w:h="16838"/>
          <w:pgMar w:top="1417" w:right="1701" w:bottom="1417" w:left="1701" w:header="708" w:footer="708" w:gutter="0"/>
          <w:cols w:num="2" w:space="708"/>
          <w:titlePg/>
          <w:docGrid w:linePitch="360"/>
        </w:sectPr>
      </w:pPr>
    </w:p>
    <w:p w:rsidR="00E10241" w:rsidRPr="00E23835" w:rsidRDefault="00E10241" w:rsidP="00E10241">
      <w:pPr>
        <w:spacing w:after="0" w:line="240" w:lineRule="auto"/>
        <w:outlineLvl w:val="1"/>
        <w:rPr>
          <w:rFonts w:ascii="Verdana" w:eastAsia="Times New Roman" w:hAnsi="Verdana" w:cs="Arial"/>
          <w:b/>
          <w:kern w:val="36"/>
          <w:sz w:val="18"/>
          <w:szCs w:val="18"/>
          <w:lang w:eastAsia="es-ES"/>
        </w:rPr>
      </w:pPr>
    </w:p>
    <w:p w:rsidR="00E10241" w:rsidRPr="00517111" w:rsidRDefault="00E10241" w:rsidP="00E10241">
      <w:pPr>
        <w:spacing w:after="0" w:line="360" w:lineRule="auto"/>
        <w:jc w:val="center"/>
        <w:outlineLvl w:val="1"/>
        <w:rPr>
          <w:rFonts w:ascii="Verdana" w:eastAsia="Times New Roman" w:hAnsi="Verdana" w:cs="Arial"/>
          <w:kern w:val="36"/>
          <w:sz w:val="16"/>
          <w:szCs w:val="16"/>
          <w:lang w:eastAsia="es-ES"/>
        </w:rPr>
      </w:pPr>
      <w:r w:rsidRPr="00517111">
        <w:rPr>
          <w:rFonts w:ascii="Verdana" w:eastAsia="Times New Roman" w:hAnsi="Verdana" w:cs="Arial"/>
          <w:b/>
          <w:kern w:val="36"/>
          <w:sz w:val="16"/>
          <w:szCs w:val="16"/>
          <w:lang w:eastAsia="es-ES"/>
        </w:rPr>
        <w:t>Tabla 3</w:t>
      </w:r>
      <w:r w:rsidRPr="00517111">
        <w:rPr>
          <w:rFonts w:ascii="Verdana" w:eastAsia="Times New Roman" w:hAnsi="Verdana" w:cs="Arial"/>
          <w:kern w:val="36"/>
          <w:sz w:val="16"/>
          <w:szCs w:val="16"/>
          <w:lang w:eastAsia="es-ES"/>
        </w:rPr>
        <w:t>. Impacto de los artículos escritos</w:t>
      </w:r>
      <w:r w:rsidR="00517111">
        <w:rPr>
          <w:rFonts w:ascii="Verdana" w:eastAsia="Times New Roman" w:hAnsi="Verdana" w:cs="Arial"/>
          <w:kern w:val="36"/>
          <w:sz w:val="16"/>
          <w:szCs w:val="16"/>
          <w:lang w:eastAsia="es-ES"/>
        </w:rPr>
        <w:t xml:space="preserve"> con colaboración institucional</w:t>
      </w:r>
      <w:r w:rsidRPr="00517111">
        <w:rPr>
          <w:rFonts w:ascii="Verdana" w:eastAsia="Times New Roman" w:hAnsi="Verdana" w:cs="Arial"/>
          <w:kern w:val="36"/>
          <w:sz w:val="16"/>
          <w:szCs w:val="16"/>
          <w:lang w:eastAsia="es-ES"/>
        </w:rPr>
        <w:t xml:space="preserve"> según países,</w:t>
      </w:r>
      <w:r w:rsidRPr="00517111">
        <w:rPr>
          <w:rFonts w:ascii="Verdana" w:eastAsia="Times New Roman" w:hAnsi="Verdana" w:cs="Times New Roman"/>
          <w:bCs/>
          <w:i/>
          <w:kern w:val="36"/>
          <w:sz w:val="16"/>
          <w:szCs w:val="16"/>
          <w:lang w:eastAsia="es-ES"/>
        </w:rPr>
        <w:t xml:space="preserve"> Scival</w:t>
      </w:r>
      <w:r w:rsidRPr="00517111">
        <w:rPr>
          <w:rFonts w:ascii="Verdana" w:eastAsia="Times New Roman" w:hAnsi="Verdana" w:cs="Times New Roman"/>
          <w:bCs/>
          <w:kern w:val="36"/>
          <w:sz w:val="16"/>
          <w:szCs w:val="16"/>
          <w:lang w:eastAsia="es-ES"/>
        </w:rPr>
        <w:t>, 2009-2013</w:t>
      </w:r>
    </w:p>
    <w:tbl>
      <w:tblPr>
        <w:tblW w:w="9089"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850"/>
        <w:gridCol w:w="805"/>
        <w:gridCol w:w="1134"/>
        <w:gridCol w:w="851"/>
        <w:gridCol w:w="1134"/>
        <w:gridCol w:w="850"/>
        <w:gridCol w:w="1134"/>
      </w:tblGrid>
      <w:tr w:rsidR="00517111" w:rsidRPr="00E23835" w:rsidTr="00517111">
        <w:trPr>
          <w:jc w:val="center"/>
        </w:trPr>
        <w:tc>
          <w:tcPr>
            <w:tcW w:w="233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Área de</w:t>
            </w:r>
          </w:p>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 xml:space="preserve">conocimiento </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Brasil</w:t>
            </w:r>
          </w:p>
        </w:tc>
        <w:tc>
          <w:tcPr>
            <w:tcW w:w="805"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México</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Argentina</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Chile</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Colombia</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Cuba</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Venezuela</w:t>
            </w:r>
          </w:p>
        </w:tc>
      </w:tr>
      <w:tr w:rsidR="00517111" w:rsidRPr="00E23835" w:rsidTr="00517111">
        <w:trPr>
          <w:trHeight w:val="425"/>
          <w:jc w:val="center"/>
        </w:trPr>
        <w:tc>
          <w:tcPr>
            <w:tcW w:w="2331"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Bioquímica, genética y biología molecular</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3,7</w:t>
            </w:r>
          </w:p>
        </w:tc>
        <w:tc>
          <w:tcPr>
            <w:tcW w:w="805"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3,8</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2,9</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2,2</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2,1</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0,2</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1,2</w:t>
            </w:r>
          </w:p>
        </w:tc>
      </w:tr>
      <w:tr w:rsidR="00517111" w:rsidRPr="00E23835" w:rsidTr="00517111">
        <w:trPr>
          <w:jc w:val="center"/>
        </w:trPr>
        <w:tc>
          <w:tcPr>
            <w:tcW w:w="2331"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Inmunología y microbiología</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4,8</w:t>
            </w:r>
          </w:p>
        </w:tc>
        <w:tc>
          <w:tcPr>
            <w:tcW w:w="805"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5,5</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5,4</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6,0</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3,4</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1,2</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3,1</w:t>
            </w:r>
          </w:p>
        </w:tc>
      </w:tr>
      <w:tr w:rsidR="00517111" w:rsidRPr="00E23835" w:rsidTr="00517111">
        <w:trPr>
          <w:jc w:val="center"/>
        </w:trPr>
        <w:tc>
          <w:tcPr>
            <w:tcW w:w="2331" w:type="dxa"/>
            <w:shd w:val="clear" w:color="auto" w:fill="auto"/>
          </w:tcPr>
          <w:p w:rsidR="00E10241" w:rsidRPr="00517111" w:rsidRDefault="00E10241" w:rsidP="006E6B10">
            <w:pPr>
              <w:spacing w:after="0" w:line="240" w:lineRule="auto"/>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Medicina</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3,3</w:t>
            </w:r>
          </w:p>
        </w:tc>
        <w:tc>
          <w:tcPr>
            <w:tcW w:w="805"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2,4</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3,3</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2,6</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1,5</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0,7</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1,4</w:t>
            </w:r>
          </w:p>
        </w:tc>
      </w:tr>
      <w:tr w:rsidR="00517111" w:rsidRPr="00E23835" w:rsidTr="00517111">
        <w:trPr>
          <w:jc w:val="center"/>
        </w:trPr>
        <w:tc>
          <w:tcPr>
            <w:tcW w:w="2331"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Farmacología, toxicología y farmacia</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4,9</w:t>
            </w:r>
          </w:p>
        </w:tc>
        <w:tc>
          <w:tcPr>
            <w:tcW w:w="805"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4,4</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5,5</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5,5</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2,1</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1,1</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2,8</w:t>
            </w:r>
          </w:p>
        </w:tc>
      </w:tr>
      <w:tr w:rsidR="00517111" w:rsidRPr="00E23835" w:rsidTr="00517111">
        <w:trPr>
          <w:jc w:val="center"/>
        </w:trPr>
        <w:tc>
          <w:tcPr>
            <w:tcW w:w="2331"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Neurociencias</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4,9</w:t>
            </w:r>
          </w:p>
        </w:tc>
        <w:tc>
          <w:tcPr>
            <w:tcW w:w="805"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4,3</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5,6</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6,7</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5,8</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4,4</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3,1</w:t>
            </w:r>
          </w:p>
        </w:tc>
      </w:tr>
      <w:tr w:rsidR="00517111" w:rsidRPr="00E23835" w:rsidTr="00517111">
        <w:trPr>
          <w:jc w:val="center"/>
        </w:trPr>
        <w:tc>
          <w:tcPr>
            <w:tcW w:w="2331"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Estomatología</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3,7</w:t>
            </w:r>
          </w:p>
        </w:tc>
        <w:tc>
          <w:tcPr>
            <w:tcW w:w="805"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3,8</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2,9</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2,2</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2,1</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0,2</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1,2</w:t>
            </w:r>
          </w:p>
        </w:tc>
      </w:tr>
      <w:tr w:rsidR="00517111" w:rsidRPr="00E23835" w:rsidTr="00517111">
        <w:trPr>
          <w:jc w:val="center"/>
        </w:trPr>
        <w:tc>
          <w:tcPr>
            <w:tcW w:w="2331"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Enfermería</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2,4</w:t>
            </w:r>
          </w:p>
        </w:tc>
        <w:tc>
          <w:tcPr>
            <w:tcW w:w="805"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2,4</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4,0</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3,7</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1,5</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0,3</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1,9</w:t>
            </w:r>
          </w:p>
        </w:tc>
      </w:tr>
      <w:tr w:rsidR="00517111" w:rsidRPr="00E23835" w:rsidTr="00517111">
        <w:trPr>
          <w:jc w:val="center"/>
        </w:trPr>
        <w:tc>
          <w:tcPr>
            <w:tcW w:w="2331"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Profesiones de salud</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2,4</w:t>
            </w:r>
          </w:p>
        </w:tc>
        <w:tc>
          <w:tcPr>
            <w:tcW w:w="805"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1,3</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3,2</w:t>
            </w:r>
          </w:p>
        </w:tc>
        <w:tc>
          <w:tcPr>
            <w:tcW w:w="851"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2,9</w:t>
            </w:r>
          </w:p>
        </w:tc>
        <w:tc>
          <w:tcPr>
            <w:tcW w:w="1134"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0,9</w:t>
            </w:r>
          </w:p>
        </w:tc>
        <w:tc>
          <w:tcPr>
            <w:tcW w:w="850"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0,3</w:t>
            </w:r>
          </w:p>
        </w:tc>
        <w:tc>
          <w:tcPr>
            <w:tcW w:w="11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0,2</w:t>
            </w:r>
          </w:p>
        </w:tc>
      </w:tr>
    </w:tbl>
    <w:p w:rsidR="00E10241" w:rsidRPr="00517111" w:rsidRDefault="00E10241" w:rsidP="00E10241">
      <w:pPr>
        <w:spacing w:after="0" w:line="240" w:lineRule="auto"/>
        <w:jc w:val="center"/>
        <w:outlineLvl w:val="1"/>
        <w:rPr>
          <w:rFonts w:ascii="Verdana" w:eastAsia="Times New Roman" w:hAnsi="Verdana" w:cs="Arial"/>
          <w:kern w:val="36"/>
          <w:sz w:val="16"/>
          <w:szCs w:val="16"/>
          <w:lang w:eastAsia="es-ES"/>
        </w:rPr>
      </w:pPr>
      <w:r w:rsidRPr="00517111">
        <w:rPr>
          <w:rFonts w:ascii="Verdana" w:eastAsia="Times New Roman" w:hAnsi="Verdana" w:cs="Arial"/>
          <w:kern w:val="36"/>
          <w:sz w:val="16"/>
          <w:szCs w:val="16"/>
          <w:lang w:eastAsia="es-ES"/>
        </w:rPr>
        <w:t>Fuente:</w:t>
      </w:r>
      <w:r w:rsidRPr="00517111">
        <w:rPr>
          <w:rFonts w:ascii="Verdana" w:eastAsia="Times New Roman" w:hAnsi="Verdana" w:cs="Arial"/>
          <w:i/>
          <w:iCs/>
          <w:kern w:val="36"/>
          <w:sz w:val="16"/>
          <w:szCs w:val="16"/>
          <w:lang w:eastAsia="es-ES"/>
        </w:rPr>
        <w:t xml:space="preserve"> SciVal</w:t>
      </w:r>
      <w:r w:rsidRPr="00517111">
        <w:rPr>
          <w:rFonts w:ascii="Verdana" w:eastAsia="Times New Roman" w:hAnsi="Verdana" w:cs="Arial"/>
          <w:kern w:val="36"/>
          <w:sz w:val="16"/>
          <w:szCs w:val="16"/>
          <w:lang w:eastAsia="es-ES"/>
        </w:rPr>
        <w:t>, 6 de noviembre de 2014.</w:t>
      </w:r>
    </w:p>
    <w:p w:rsidR="00E10241" w:rsidRPr="00E23835" w:rsidRDefault="00E10241" w:rsidP="00E10241">
      <w:pPr>
        <w:spacing w:after="0" w:line="240" w:lineRule="auto"/>
        <w:outlineLvl w:val="1"/>
        <w:rPr>
          <w:rFonts w:ascii="Verdana" w:eastAsia="Times New Roman" w:hAnsi="Verdana" w:cs="Arial"/>
          <w:b/>
          <w:kern w:val="36"/>
          <w:sz w:val="20"/>
          <w:szCs w:val="20"/>
          <w:lang w:eastAsia="es-ES"/>
        </w:rPr>
      </w:pPr>
    </w:p>
    <w:p w:rsidR="00E10241" w:rsidRDefault="00E10241" w:rsidP="00E10241">
      <w:pPr>
        <w:spacing w:after="0" w:line="360" w:lineRule="auto"/>
        <w:jc w:val="both"/>
        <w:outlineLvl w:val="1"/>
        <w:rPr>
          <w:rFonts w:ascii="Verdana" w:eastAsia="Times New Roman" w:hAnsi="Verdana" w:cs="Arial"/>
          <w:kern w:val="36"/>
          <w:sz w:val="20"/>
          <w:szCs w:val="20"/>
          <w:lang w:eastAsia="es-ES"/>
        </w:rPr>
        <w:sectPr w:rsidR="00E10241" w:rsidSect="00D77F63">
          <w:footnotePr>
            <w:numFmt w:val="lowerLetter"/>
          </w:footnotePr>
          <w:type w:val="continuous"/>
          <w:pgSz w:w="11906" w:h="16838"/>
          <w:pgMar w:top="1417" w:right="1701" w:bottom="1417" w:left="1701" w:header="708" w:footer="708" w:gutter="0"/>
          <w:cols w:space="708"/>
          <w:titlePg/>
          <w:docGrid w:linePitch="360"/>
        </w:sectPr>
      </w:pPr>
    </w:p>
    <w:p w:rsidR="00E10241" w:rsidRPr="00E23835" w:rsidRDefault="00E10241" w:rsidP="00E10241">
      <w:pPr>
        <w:spacing w:after="0" w:line="360" w:lineRule="auto"/>
        <w:jc w:val="both"/>
        <w:outlineLvl w:val="1"/>
        <w:rPr>
          <w:rFonts w:ascii="Verdana" w:eastAsia="Times New Roman" w:hAnsi="Verdana" w:cs="Arial"/>
          <w:kern w:val="36"/>
          <w:sz w:val="20"/>
          <w:szCs w:val="20"/>
          <w:lang w:eastAsia="es-ES"/>
        </w:rPr>
      </w:pPr>
      <w:r w:rsidRPr="00E23835">
        <w:rPr>
          <w:rFonts w:ascii="Verdana" w:eastAsia="Times New Roman" w:hAnsi="Verdana" w:cs="Arial"/>
          <w:kern w:val="36"/>
          <w:sz w:val="20"/>
          <w:szCs w:val="20"/>
          <w:lang w:eastAsia="es-ES"/>
        </w:rPr>
        <w:lastRenderedPageBreak/>
        <w:t xml:space="preserve">Los artículos escritos con colaboración institucional presentan como norma un impacto menor que los escritos con colaboración nacional pero el descenso del impacto promedio no es tan notable como sucede entre la colaboración internacional y nacional. </w:t>
      </w:r>
    </w:p>
    <w:p w:rsidR="00E10241" w:rsidRPr="00E23835" w:rsidRDefault="00E10241" w:rsidP="00E10241">
      <w:pPr>
        <w:spacing w:after="0" w:line="360" w:lineRule="auto"/>
        <w:outlineLvl w:val="1"/>
        <w:rPr>
          <w:rFonts w:ascii="Verdana" w:eastAsia="Times New Roman" w:hAnsi="Verdana" w:cs="Arial"/>
          <w:b/>
          <w:kern w:val="36"/>
          <w:sz w:val="20"/>
          <w:szCs w:val="20"/>
          <w:lang w:eastAsia="es-ES"/>
        </w:rPr>
      </w:pPr>
      <w:r w:rsidRPr="00E23835">
        <w:rPr>
          <w:rFonts w:ascii="Verdana" w:eastAsia="Times New Roman" w:hAnsi="Verdana" w:cs="Arial"/>
          <w:b/>
          <w:kern w:val="36"/>
          <w:sz w:val="20"/>
          <w:szCs w:val="20"/>
          <w:lang w:eastAsia="es-ES"/>
        </w:rPr>
        <w:lastRenderedPageBreak/>
        <w:t>Impacto sin colaboración</w:t>
      </w:r>
    </w:p>
    <w:p w:rsidR="00E10241" w:rsidRPr="00E23835" w:rsidRDefault="00E10241" w:rsidP="00E10241">
      <w:pPr>
        <w:spacing w:after="0" w:line="360" w:lineRule="auto"/>
        <w:jc w:val="both"/>
        <w:outlineLvl w:val="1"/>
        <w:rPr>
          <w:rFonts w:ascii="Verdana" w:eastAsia="Times New Roman" w:hAnsi="Verdana" w:cs="Arial"/>
          <w:kern w:val="36"/>
          <w:sz w:val="20"/>
          <w:szCs w:val="20"/>
          <w:lang w:eastAsia="es-ES"/>
        </w:rPr>
      </w:pPr>
      <w:r w:rsidRPr="00E23835">
        <w:rPr>
          <w:rFonts w:ascii="Verdana" w:eastAsia="Times New Roman" w:hAnsi="Verdana" w:cs="Arial"/>
          <w:kern w:val="36"/>
          <w:sz w:val="20"/>
          <w:szCs w:val="20"/>
          <w:lang w:eastAsia="es-ES"/>
        </w:rPr>
        <w:t xml:space="preserve">Las contribuciones elaboradas por un único autor con altos niveles de citación no tienden a ser comunes en </w:t>
      </w:r>
      <w:r w:rsidRPr="00E23835">
        <w:rPr>
          <w:rFonts w:ascii="Verdana" w:eastAsia="Times New Roman" w:hAnsi="Verdana" w:cs="Arial"/>
          <w:i/>
          <w:kern w:val="36"/>
          <w:sz w:val="20"/>
          <w:szCs w:val="20"/>
          <w:lang w:eastAsia="es-ES"/>
        </w:rPr>
        <w:t>Ciencias de la salud</w:t>
      </w:r>
      <w:r w:rsidRPr="00E23835">
        <w:rPr>
          <w:rFonts w:ascii="Verdana" w:eastAsia="Times New Roman" w:hAnsi="Verdana" w:cs="Arial"/>
          <w:kern w:val="36"/>
          <w:sz w:val="20"/>
          <w:szCs w:val="20"/>
          <w:lang w:eastAsia="es-ES"/>
        </w:rPr>
        <w:t xml:space="preserve">, no obstante, existen artículos como los originales que proponen nuevas postulados </w:t>
      </w:r>
      <w:r w:rsidRPr="00E23835">
        <w:rPr>
          <w:rFonts w:ascii="Verdana" w:eastAsia="Times New Roman" w:hAnsi="Verdana" w:cs="Arial"/>
          <w:kern w:val="36"/>
          <w:sz w:val="20"/>
          <w:szCs w:val="20"/>
          <w:lang w:eastAsia="es-ES"/>
        </w:rPr>
        <w:lastRenderedPageBreak/>
        <w:t xml:space="preserve">teóricos o técnicas, </w:t>
      </w:r>
      <w:r>
        <w:rPr>
          <w:rFonts w:ascii="Verdana" w:eastAsia="Times New Roman" w:hAnsi="Verdana" w:cs="Arial"/>
          <w:kern w:val="36"/>
          <w:sz w:val="20"/>
          <w:szCs w:val="20"/>
          <w:lang w:eastAsia="es-ES"/>
        </w:rPr>
        <w:t xml:space="preserve">los </w:t>
      </w:r>
      <w:r w:rsidRPr="00E23835">
        <w:rPr>
          <w:rFonts w:ascii="Verdana" w:eastAsia="Times New Roman" w:hAnsi="Verdana" w:cs="Arial"/>
          <w:kern w:val="36"/>
          <w:sz w:val="20"/>
          <w:szCs w:val="20"/>
          <w:lang w:eastAsia="es-ES"/>
        </w:rPr>
        <w:t xml:space="preserve">de revisión, o de ciertos autores con resultados sólidos y continuos, o de pequeñas áreas en crecimiento en la investigación, entre otros casos, que reciben un número alto de citas. </w:t>
      </w:r>
    </w:p>
    <w:p w:rsidR="00E10241" w:rsidRPr="00E23835" w:rsidRDefault="00E10241" w:rsidP="00E10241">
      <w:pPr>
        <w:spacing w:after="0" w:line="360" w:lineRule="auto"/>
        <w:jc w:val="both"/>
        <w:outlineLvl w:val="1"/>
        <w:rPr>
          <w:rFonts w:ascii="Verdana" w:eastAsia="Times New Roman" w:hAnsi="Verdana" w:cs="Arial"/>
          <w:kern w:val="36"/>
          <w:sz w:val="20"/>
          <w:szCs w:val="20"/>
          <w:lang w:eastAsia="es-ES"/>
        </w:rPr>
      </w:pPr>
    </w:p>
    <w:p w:rsidR="00E10241" w:rsidRPr="00E23835" w:rsidRDefault="00E10241" w:rsidP="00E10241">
      <w:pPr>
        <w:spacing w:after="0" w:line="360" w:lineRule="auto"/>
        <w:jc w:val="both"/>
        <w:outlineLvl w:val="1"/>
        <w:rPr>
          <w:rFonts w:ascii="Verdana" w:eastAsia="Times New Roman" w:hAnsi="Verdana" w:cs="Arial"/>
          <w:b/>
          <w:kern w:val="36"/>
          <w:sz w:val="20"/>
          <w:szCs w:val="20"/>
          <w:lang w:eastAsia="es-ES"/>
        </w:rPr>
      </w:pPr>
      <w:r w:rsidRPr="00E23835">
        <w:rPr>
          <w:rFonts w:ascii="Verdana" w:eastAsia="Times New Roman" w:hAnsi="Verdana" w:cs="Arial"/>
          <w:kern w:val="36"/>
          <w:sz w:val="20"/>
          <w:szCs w:val="20"/>
          <w:lang w:eastAsia="es-ES"/>
        </w:rPr>
        <w:t xml:space="preserve">Los valores promedios de impacto según número de citas recibidas por </w:t>
      </w:r>
      <w:r w:rsidRPr="00E23835">
        <w:rPr>
          <w:rFonts w:ascii="Verdana" w:eastAsia="Times New Roman" w:hAnsi="Verdana" w:cs="Arial"/>
          <w:kern w:val="36"/>
          <w:sz w:val="20"/>
          <w:szCs w:val="20"/>
          <w:lang w:eastAsia="es-ES"/>
        </w:rPr>
        <w:lastRenderedPageBreak/>
        <w:t>los artículos realizados sin colaboración tienden a ser menores que los de las contribuciones escritas con colaboración institucionales aunque en casos aislados pueden observarse promedios similares o incluso superiores al que presentaron estos últim</w:t>
      </w:r>
      <w:r>
        <w:rPr>
          <w:rFonts w:ascii="Verdana" w:eastAsia="Times New Roman" w:hAnsi="Verdana" w:cs="Arial"/>
          <w:kern w:val="36"/>
          <w:sz w:val="20"/>
          <w:szCs w:val="20"/>
          <w:lang w:eastAsia="es-ES"/>
        </w:rPr>
        <w:t>os artículos (tabla 4</w:t>
      </w:r>
      <w:r w:rsidRPr="00E23835">
        <w:rPr>
          <w:rFonts w:ascii="Verdana" w:eastAsia="Times New Roman" w:hAnsi="Verdana" w:cs="Arial"/>
          <w:kern w:val="36"/>
          <w:sz w:val="20"/>
          <w:szCs w:val="20"/>
          <w:lang w:eastAsia="es-ES"/>
        </w:rPr>
        <w:t xml:space="preserve">). </w:t>
      </w:r>
    </w:p>
    <w:p w:rsidR="00E10241" w:rsidRDefault="00E10241" w:rsidP="00E10241">
      <w:pPr>
        <w:spacing w:after="0" w:line="240" w:lineRule="auto"/>
        <w:outlineLvl w:val="1"/>
        <w:rPr>
          <w:rFonts w:ascii="Verdana" w:eastAsia="Times New Roman" w:hAnsi="Verdana" w:cs="Arial"/>
          <w:kern w:val="36"/>
          <w:sz w:val="18"/>
          <w:szCs w:val="18"/>
          <w:lang w:eastAsia="es-ES"/>
        </w:rPr>
        <w:sectPr w:rsidR="00E10241" w:rsidSect="00E10241">
          <w:footnotePr>
            <w:numFmt w:val="lowerLetter"/>
          </w:footnotePr>
          <w:type w:val="continuous"/>
          <w:pgSz w:w="11906" w:h="16838"/>
          <w:pgMar w:top="1417" w:right="1701" w:bottom="1417" w:left="1701" w:header="708" w:footer="708" w:gutter="0"/>
          <w:cols w:num="2" w:space="708"/>
          <w:titlePg/>
          <w:docGrid w:linePitch="360"/>
        </w:sectPr>
      </w:pPr>
    </w:p>
    <w:p w:rsidR="00E10241" w:rsidRPr="00E23835" w:rsidRDefault="00E10241" w:rsidP="00E10241">
      <w:pPr>
        <w:spacing w:after="0" w:line="240" w:lineRule="auto"/>
        <w:outlineLvl w:val="1"/>
        <w:rPr>
          <w:rFonts w:ascii="Verdana" w:eastAsia="Times New Roman" w:hAnsi="Verdana" w:cs="Arial"/>
          <w:kern w:val="36"/>
          <w:sz w:val="18"/>
          <w:szCs w:val="18"/>
          <w:lang w:eastAsia="es-ES"/>
        </w:rPr>
      </w:pPr>
    </w:p>
    <w:p w:rsidR="00E10241" w:rsidRPr="00E23835" w:rsidRDefault="00E10241" w:rsidP="00E10241">
      <w:pPr>
        <w:spacing w:after="0" w:line="360" w:lineRule="auto"/>
        <w:jc w:val="center"/>
        <w:outlineLvl w:val="1"/>
        <w:rPr>
          <w:rFonts w:ascii="Verdana" w:eastAsia="Times New Roman" w:hAnsi="Verdana" w:cs="Arial"/>
          <w:kern w:val="36"/>
          <w:sz w:val="18"/>
          <w:szCs w:val="18"/>
          <w:lang w:eastAsia="es-ES"/>
        </w:rPr>
      </w:pPr>
      <w:r>
        <w:rPr>
          <w:rFonts w:ascii="Verdana" w:eastAsia="Times New Roman" w:hAnsi="Verdana" w:cs="Arial"/>
          <w:kern w:val="36"/>
          <w:sz w:val="18"/>
          <w:szCs w:val="18"/>
          <w:lang w:eastAsia="es-ES"/>
        </w:rPr>
        <w:t>Tabla 4</w:t>
      </w:r>
      <w:r w:rsidRPr="00E23835">
        <w:rPr>
          <w:rFonts w:ascii="Verdana" w:eastAsia="Times New Roman" w:hAnsi="Verdana" w:cs="Arial"/>
          <w:kern w:val="36"/>
          <w:sz w:val="18"/>
          <w:szCs w:val="18"/>
          <w:lang w:eastAsia="es-ES"/>
        </w:rPr>
        <w:t xml:space="preserve">. Impacto de los artículos escritos sin colaboración, según países, </w:t>
      </w:r>
      <w:r w:rsidRPr="00E23835">
        <w:rPr>
          <w:rFonts w:ascii="Verdana" w:eastAsia="Times New Roman" w:hAnsi="Verdana" w:cs="Times New Roman"/>
          <w:bCs/>
          <w:i/>
          <w:kern w:val="36"/>
          <w:sz w:val="18"/>
          <w:szCs w:val="18"/>
          <w:lang w:eastAsia="es-ES"/>
        </w:rPr>
        <w:t>Scival</w:t>
      </w:r>
      <w:r w:rsidRPr="00E23835">
        <w:rPr>
          <w:rFonts w:ascii="Verdana" w:eastAsia="Times New Roman" w:hAnsi="Verdana" w:cs="Times New Roman"/>
          <w:bCs/>
          <w:kern w:val="36"/>
          <w:sz w:val="18"/>
          <w:szCs w:val="18"/>
          <w:lang w:eastAsia="es-ES"/>
        </w:rPr>
        <w:t>, 2009-2013</w:t>
      </w:r>
    </w:p>
    <w:tbl>
      <w:tblPr>
        <w:tblW w:w="8945"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851"/>
        <w:gridCol w:w="850"/>
        <w:gridCol w:w="1134"/>
        <w:gridCol w:w="851"/>
        <w:gridCol w:w="992"/>
        <w:gridCol w:w="850"/>
        <w:gridCol w:w="1121"/>
      </w:tblGrid>
      <w:tr w:rsidR="00517111" w:rsidRPr="00E23835" w:rsidTr="00517111">
        <w:trPr>
          <w:jc w:val="center"/>
        </w:trPr>
        <w:tc>
          <w:tcPr>
            <w:tcW w:w="2296"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Área de</w:t>
            </w:r>
          </w:p>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 xml:space="preserve">conocimiento </w:t>
            </w:r>
          </w:p>
        </w:tc>
        <w:tc>
          <w:tcPr>
            <w:tcW w:w="85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Brasil</w:t>
            </w:r>
          </w:p>
        </w:tc>
        <w:tc>
          <w:tcPr>
            <w:tcW w:w="850"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México</w:t>
            </w:r>
          </w:p>
        </w:tc>
        <w:tc>
          <w:tcPr>
            <w:tcW w:w="1134"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Argentina</w:t>
            </w:r>
          </w:p>
        </w:tc>
        <w:tc>
          <w:tcPr>
            <w:tcW w:w="851"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Chile</w:t>
            </w:r>
          </w:p>
        </w:tc>
        <w:tc>
          <w:tcPr>
            <w:tcW w:w="992"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Colombia</w:t>
            </w:r>
          </w:p>
        </w:tc>
        <w:tc>
          <w:tcPr>
            <w:tcW w:w="850"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Cuba</w:t>
            </w:r>
          </w:p>
        </w:tc>
        <w:tc>
          <w:tcPr>
            <w:tcW w:w="112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Venezuela</w:t>
            </w:r>
          </w:p>
        </w:tc>
      </w:tr>
      <w:tr w:rsidR="00517111" w:rsidRPr="00E23835" w:rsidTr="00517111">
        <w:trPr>
          <w:trHeight w:val="432"/>
          <w:jc w:val="center"/>
        </w:trPr>
        <w:tc>
          <w:tcPr>
            <w:tcW w:w="2296" w:type="dxa"/>
            <w:shd w:val="clear" w:color="auto" w:fill="auto"/>
          </w:tcPr>
          <w:p w:rsidR="00E10241" w:rsidRPr="00122CE7" w:rsidRDefault="00E10241" w:rsidP="006E6B10">
            <w:pPr>
              <w:spacing w:after="0" w:line="240" w:lineRule="auto"/>
              <w:rPr>
                <w:rFonts w:ascii="Verdana" w:eastAsia="Times New Roman" w:hAnsi="Verdana" w:cs="Arial"/>
                <w:bCs/>
                <w:kern w:val="36"/>
                <w:sz w:val="16"/>
                <w:szCs w:val="16"/>
                <w:lang w:eastAsia="es-ES"/>
              </w:rPr>
            </w:pPr>
            <w:r w:rsidRPr="00122CE7">
              <w:rPr>
                <w:rFonts w:ascii="Verdana" w:eastAsia="Times New Roman" w:hAnsi="Verdana" w:cs="Arial"/>
                <w:bCs/>
                <w:kern w:val="36"/>
                <w:sz w:val="16"/>
                <w:szCs w:val="16"/>
                <w:lang w:eastAsia="es-ES"/>
              </w:rPr>
              <w:t>Bioquímica, genética y biología molecular</w:t>
            </w:r>
          </w:p>
        </w:tc>
        <w:tc>
          <w:tcPr>
            <w:tcW w:w="85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3,5</w:t>
            </w:r>
          </w:p>
        </w:tc>
        <w:tc>
          <w:tcPr>
            <w:tcW w:w="850"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5,3</w:t>
            </w:r>
          </w:p>
        </w:tc>
        <w:tc>
          <w:tcPr>
            <w:tcW w:w="1134"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4,1</w:t>
            </w:r>
          </w:p>
        </w:tc>
        <w:tc>
          <w:tcPr>
            <w:tcW w:w="851"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8,6</w:t>
            </w:r>
          </w:p>
        </w:tc>
        <w:tc>
          <w:tcPr>
            <w:tcW w:w="992"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4,1</w:t>
            </w:r>
          </w:p>
        </w:tc>
        <w:tc>
          <w:tcPr>
            <w:tcW w:w="850"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1,8</w:t>
            </w:r>
          </w:p>
        </w:tc>
        <w:tc>
          <w:tcPr>
            <w:tcW w:w="112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3,4</w:t>
            </w:r>
          </w:p>
        </w:tc>
      </w:tr>
      <w:tr w:rsidR="00517111" w:rsidRPr="00E23835" w:rsidTr="00517111">
        <w:trPr>
          <w:jc w:val="center"/>
        </w:trPr>
        <w:tc>
          <w:tcPr>
            <w:tcW w:w="2296" w:type="dxa"/>
            <w:shd w:val="clear" w:color="auto" w:fill="auto"/>
          </w:tcPr>
          <w:p w:rsidR="00E10241" w:rsidRPr="00122CE7" w:rsidRDefault="00E10241" w:rsidP="006E6B10">
            <w:pPr>
              <w:spacing w:after="0" w:line="240" w:lineRule="auto"/>
              <w:rPr>
                <w:rFonts w:ascii="Verdana" w:eastAsia="Times New Roman" w:hAnsi="Verdana" w:cs="Arial"/>
                <w:bCs/>
                <w:kern w:val="36"/>
                <w:sz w:val="16"/>
                <w:szCs w:val="16"/>
                <w:lang w:eastAsia="es-ES"/>
              </w:rPr>
            </w:pPr>
            <w:r w:rsidRPr="00122CE7">
              <w:rPr>
                <w:rFonts w:ascii="Verdana" w:eastAsia="Times New Roman" w:hAnsi="Verdana" w:cs="Arial"/>
                <w:bCs/>
                <w:kern w:val="36"/>
                <w:sz w:val="16"/>
                <w:szCs w:val="16"/>
                <w:lang w:eastAsia="es-ES"/>
              </w:rPr>
              <w:t>Inmunología y microbiología</w:t>
            </w:r>
          </w:p>
        </w:tc>
        <w:tc>
          <w:tcPr>
            <w:tcW w:w="85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3,5</w:t>
            </w:r>
          </w:p>
        </w:tc>
        <w:tc>
          <w:tcPr>
            <w:tcW w:w="850"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5,4</w:t>
            </w:r>
          </w:p>
        </w:tc>
        <w:tc>
          <w:tcPr>
            <w:tcW w:w="1134"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1,9</w:t>
            </w:r>
          </w:p>
        </w:tc>
        <w:tc>
          <w:tcPr>
            <w:tcW w:w="851"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6,8</w:t>
            </w:r>
          </w:p>
        </w:tc>
        <w:tc>
          <w:tcPr>
            <w:tcW w:w="992"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2,4</w:t>
            </w:r>
          </w:p>
        </w:tc>
        <w:tc>
          <w:tcPr>
            <w:tcW w:w="850"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0,2</w:t>
            </w:r>
          </w:p>
        </w:tc>
        <w:tc>
          <w:tcPr>
            <w:tcW w:w="112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14,8</w:t>
            </w:r>
          </w:p>
        </w:tc>
      </w:tr>
      <w:tr w:rsidR="00517111" w:rsidRPr="00E23835" w:rsidTr="00517111">
        <w:trPr>
          <w:jc w:val="center"/>
        </w:trPr>
        <w:tc>
          <w:tcPr>
            <w:tcW w:w="2296" w:type="dxa"/>
            <w:shd w:val="clear" w:color="auto" w:fill="auto"/>
          </w:tcPr>
          <w:p w:rsidR="00E10241" w:rsidRPr="00122CE7" w:rsidRDefault="00E10241" w:rsidP="006E6B10">
            <w:pPr>
              <w:spacing w:after="0" w:line="240" w:lineRule="auto"/>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Medicina</w:t>
            </w:r>
          </w:p>
        </w:tc>
        <w:tc>
          <w:tcPr>
            <w:tcW w:w="85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1,5</w:t>
            </w:r>
          </w:p>
        </w:tc>
        <w:tc>
          <w:tcPr>
            <w:tcW w:w="850"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1,1</w:t>
            </w:r>
          </w:p>
        </w:tc>
        <w:tc>
          <w:tcPr>
            <w:tcW w:w="1134"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0,9</w:t>
            </w:r>
          </w:p>
        </w:tc>
        <w:tc>
          <w:tcPr>
            <w:tcW w:w="851"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0,9</w:t>
            </w:r>
          </w:p>
        </w:tc>
        <w:tc>
          <w:tcPr>
            <w:tcW w:w="992"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0,8</w:t>
            </w:r>
          </w:p>
        </w:tc>
        <w:tc>
          <w:tcPr>
            <w:tcW w:w="850"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0,3</w:t>
            </w:r>
          </w:p>
        </w:tc>
        <w:tc>
          <w:tcPr>
            <w:tcW w:w="112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2,9</w:t>
            </w:r>
          </w:p>
        </w:tc>
      </w:tr>
      <w:tr w:rsidR="00517111" w:rsidRPr="00E23835" w:rsidTr="00517111">
        <w:trPr>
          <w:jc w:val="center"/>
        </w:trPr>
        <w:tc>
          <w:tcPr>
            <w:tcW w:w="2296" w:type="dxa"/>
            <w:shd w:val="clear" w:color="auto" w:fill="auto"/>
          </w:tcPr>
          <w:p w:rsidR="00E10241" w:rsidRPr="00122CE7" w:rsidRDefault="00E10241" w:rsidP="006E6B10">
            <w:pPr>
              <w:spacing w:after="0" w:line="240" w:lineRule="auto"/>
              <w:rPr>
                <w:rFonts w:ascii="Verdana" w:eastAsia="Times New Roman" w:hAnsi="Verdana" w:cs="Arial"/>
                <w:bCs/>
                <w:kern w:val="36"/>
                <w:sz w:val="16"/>
                <w:szCs w:val="16"/>
                <w:lang w:eastAsia="es-ES"/>
              </w:rPr>
            </w:pPr>
            <w:r w:rsidRPr="00122CE7">
              <w:rPr>
                <w:rFonts w:ascii="Verdana" w:eastAsia="Times New Roman" w:hAnsi="Verdana" w:cs="Arial"/>
                <w:bCs/>
                <w:kern w:val="36"/>
                <w:sz w:val="16"/>
                <w:szCs w:val="16"/>
                <w:lang w:eastAsia="es-ES"/>
              </w:rPr>
              <w:t>Farmacología, toxicología y farmacia</w:t>
            </w:r>
          </w:p>
        </w:tc>
        <w:tc>
          <w:tcPr>
            <w:tcW w:w="85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4,8</w:t>
            </w:r>
          </w:p>
        </w:tc>
        <w:tc>
          <w:tcPr>
            <w:tcW w:w="850"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3,7</w:t>
            </w:r>
          </w:p>
        </w:tc>
        <w:tc>
          <w:tcPr>
            <w:tcW w:w="1134"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3,7</w:t>
            </w:r>
          </w:p>
        </w:tc>
        <w:tc>
          <w:tcPr>
            <w:tcW w:w="851"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1,3</w:t>
            </w:r>
          </w:p>
        </w:tc>
        <w:tc>
          <w:tcPr>
            <w:tcW w:w="992"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0,0</w:t>
            </w:r>
          </w:p>
        </w:tc>
        <w:tc>
          <w:tcPr>
            <w:tcW w:w="850"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0,8</w:t>
            </w:r>
          </w:p>
        </w:tc>
        <w:tc>
          <w:tcPr>
            <w:tcW w:w="112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0,6</w:t>
            </w:r>
          </w:p>
        </w:tc>
      </w:tr>
      <w:tr w:rsidR="00517111" w:rsidRPr="00E23835" w:rsidTr="00517111">
        <w:trPr>
          <w:jc w:val="center"/>
        </w:trPr>
        <w:tc>
          <w:tcPr>
            <w:tcW w:w="2296" w:type="dxa"/>
            <w:shd w:val="clear" w:color="auto" w:fill="auto"/>
          </w:tcPr>
          <w:p w:rsidR="00E10241" w:rsidRPr="00122CE7" w:rsidRDefault="00E10241" w:rsidP="006E6B10">
            <w:pPr>
              <w:spacing w:after="0" w:line="240" w:lineRule="auto"/>
              <w:rPr>
                <w:rFonts w:ascii="Verdana" w:eastAsia="Times New Roman" w:hAnsi="Verdana" w:cs="Arial"/>
                <w:bCs/>
                <w:kern w:val="36"/>
                <w:sz w:val="16"/>
                <w:szCs w:val="16"/>
                <w:lang w:eastAsia="es-ES"/>
              </w:rPr>
            </w:pPr>
            <w:r w:rsidRPr="00122CE7">
              <w:rPr>
                <w:rFonts w:ascii="Verdana" w:eastAsia="Times New Roman" w:hAnsi="Verdana" w:cs="Arial"/>
                <w:bCs/>
                <w:kern w:val="36"/>
                <w:sz w:val="16"/>
                <w:szCs w:val="16"/>
                <w:lang w:eastAsia="es-ES"/>
              </w:rPr>
              <w:t>Neurociencias</w:t>
            </w:r>
          </w:p>
        </w:tc>
        <w:tc>
          <w:tcPr>
            <w:tcW w:w="85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2,5</w:t>
            </w:r>
          </w:p>
        </w:tc>
        <w:tc>
          <w:tcPr>
            <w:tcW w:w="850"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1,8</w:t>
            </w:r>
          </w:p>
        </w:tc>
        <w:tc>
          <w:tcPr>
            <w:tcW w:w="1134"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1,6</w:t>
            </w:r>
          </w:p>
        </w:tc>
        <w:tc>
          <w:tcPr>
            <w:tcW w:w="851"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2,3</w:t>
            </w:r>
          </w:p>
        </w:tc>
        <w:tc>
          <w:tcPr>
            <w:tcW w:w="992"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0,8</w:t>
            </w:r>
          </w:p>
        </w:tc>
        <w:tc>
          <w:tcPr>
            <w:tcW w:w="850"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0,4</w:t>
            </w:r>
          </w:p>
        </w:tc>
        <w:tc>
          <w:tcPr>
            <w:tcW w:w="112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0,8</w:t>
            </w:r>
          </w:p>
        </w:tc>
      </w:tr>
      <w:tr w:rsidR="00517111" w:rsidRPr="00E23835" w:rsidTr="00517111">
        <w:trPr>
          <w:jc w:val="center"/>
        </w:trPr>
        <w:tc>
          <w:tcPr>
            <w:tcW w:w="2296" w:type="dxa"/>
            <w:shd w:val="clear" w:color="auto" w:fill="auto"/>
          </w:tcPr>
          <w:p w:rsidR="00E10241" w:rsidRPr="00122CE7" w:rsidRDefault="00E10241" w:rsidP="006E6B10">
            <w:pPr>
              <w:spacing w:after="0" w:line="240" w:lineRule="auto"/>
              <w:rPr>
                <w:rFonts w:ascii="Verdana" w:eastAsia="Times New Roman" w:hAnsi="Verdana" w:cs="Arial"/>
                <w:bCs/>
                <w:kern w:val="36"/>
                <w:sz w:val="16"/>
                <w:szCs w:val="16"/>
                <w:lang w:eastAsia="es-ES"/>
              </w:rPr>
            </w:pPr>
            <w:r w:rsidRPr="00122CE7">
              <w:rPr>
                <w:rFonts w:ascii="Verdana" w:eastAsia="Times New Roman" w:hAnsi="Verdana" w:cs="Arial"/>
                <w:bCs/>
                <w:kern w:val="36"/>
                <w:sz w:val="16"/>
                <w:szCs w:val="16"/>
                <w:lang w:eastAsia="es-ES"/>
              </w:rPr>
              <w:t>Estomatología</w:t>
            </w:r>
          </w:p>
        </w:tc>
        <w:tc>
          <w:tcPr>
            <w:tcW w:w="85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1,5</w:t>
            </w:r>
          </w:p>
        </w:tc>
        <w:tc>
          <w:tcPr>
            <w:tcW w:w="850"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0,2</w:t>
            </w:r>
          </w:p>
        </w:tc>
        <w:tc>
          <w:tcPr>
            <w:tcW w:w="1134"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0,5</w:t>
            </w:r>
          </w:p>
        </w:tc>
        <w:tc>
          <w:tcPr>
            <w:tcW w:w="851"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0,6</w:t>
            </w:r>
          </w:p>
        </w:tc>
        <w:tc>
          <w:tcPr>
            <w:tcW w:w="992"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0,2</w:t>
            </w:r>
          </w:p>
        </w:tc>
        <w:tc>
          <w:tcPr>
            <w:tcW w:w="850"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0,0</w:t>
            </w:r>
          </w:p>
        </w:tc>
        <w:tc>
          <w:tcPr>
            <w:tcW w:w="112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3,0</w:t>
            </w:r>
          </w:p>
        </w:tc>
      </w:tr>
      <w:tr w:rsidR="00517111" w:rsidRPr="00E23835" w:rsidTr="00517111">
        <w:trPr>
          <w:jc w:val="center"/>
        </w:trPr>
        <w:tc>
          <w:tcPr>
            <w:tcW w:w="2296" w:type="dxa"/>
            <w:shd w:val="clear" w:color="auto" w:fill="auto"/>
          </w:tcPr>
          <w:p w:rsidR="00E10241" w:rsidRPr="00122CE7" w:rsidRDefault="00E10241" w:rsidP="006E6B10">
            <w:pPr>
              <w:spacing w:after="0" w:line="240" w:lineRule="auto"/>
              <w:rPr>
                <w:rFonts w:ascii="Verdana" w:eastAsia="Times New Roman" w:hAnsi="Verdana" w:cs="Arial"/>
                <w:bCs/>
                <w:kern w:val="36"/>
                <w:sz w:val="16"/>
                <w:szCs w:val="16"/>
                <w:lang w:eastAsia="es-ES"/>
              </w:rPr>
            </w:pPr>
            <w:r w:rsidRPr="00122CE7">
              <w:rPr>
                <w:rFonts w:ascii="Verdana" w:eastAsia="Times New Roman" w:hAnsi="Verdana" w:cs="Arial"/>
                <w:bCs/>
                <w:kern w:val="36"/>
                <w:sz w:val="16"/>
                <w:szCs w:val="16"/>
                <w:lang w:eastAsia="es-ES"/>
              </w:rPr>
              <w:t>Enfermería</w:t>
            </w:r>
          </w:p>
        </w:tc>
        <w:tc>
          <w:tcPr>
            <w:tcW w:w="85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1,4</w:t>
            </w:r>
          </w:p>
        </w:tc>
        <w:tc>
          <w:tcPr>
            <w:tcW w:w="850"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1,1</w:t>
            </w:r>
          </w:p>
        </w:tc>
        <w:tc>
          <w:tcPr>
            <w:tcW w:w="1134"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1,4</w:t>
            </w:r>
          </w:p>
        </w:tc>
        <w:tc>
          <w:tcPr>
            <w:tcW w:w="851"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1,2</w:t>
            </w:r>
          </w:p>
        </w:tc>
        <w:tc>
          <w:tcPr>
            <w:tcW w:w="992"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0,5</w:t>
            </w:r>
          </w:p>
        </w:tc>
        <w:tc>
          <w:tcPr>
            <w:tcW w:w="850"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0,2</w:t>
            </w:r>
          </w:p>
        </w:tc>
        <w:tc>
          <w:tcPr>
            <w:tcW w:w="112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1,5</w:t>
            </w:r>
          </w:p>
        </w:tc>
      </w:tr>
      <w:tr w:rsidR="00517111" w:rsidRPr="00E23835" w:rsidTr="00517111">
        <w:trPr>
          <w:jc w:val="center"/>
        </w:trPr>
        <w:tc>
          <w:tcPr>
            <w:tcW w:w="2296" w:type="dxa"/>
            <w:shd w:val="clear" w:color="auto" w:fill="auto"/>
          </w:tcPr>
          <w:p w:rsidR="00E10241" w:rsidRPr="00122CE7" w:rsidRDefault="00E10241" w:rsidP="006E6B10">
            <w:pPr>
              <w:spacing w:after="0" w:line="240" w:lineRule="auto"/>
              <w:rPr>
                <w:rFonts w:ascii="Verdana" w:eastAsia="Times New Roman" w:hAnsi="Verdana" w:cs="Arial"/>
                <w:bCs/>
                <w:kern w:val="36"/>
                <w:sz w:val="16"/>
                <w:szCs w:val="16"/>
                <w:lang w:eastAsia="es-ES"/>
              </w:rPr>
            </w:pPr>
            <w:r w:rsidRPr="00122CE7">
              <w:rPr>
                <w:rFonts w:ascii="Verdana" w:eastAsia="Times New Roman" w:hAnsi="Verdana" w:cs="Arial"/>
                <w:bCs/>
                <w:kern w:val="36"/>
                <w:sz w:val="16"/>
                <w:szCs w:val="16"/>
                <w:lang w:eastAsia="es-ES"/>
              </w:rPr>
              <w:t>Profesiones de salud</w:t>
            </w:r>
          </w:p>
        </w:tc>
        <w:tc>
          <w:tcPr>
            <w:tcW w:w="85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1,1</w:t>
            </w:r>
          </w:p>
        </w:tc>
        <w:tc>
          <w:tcPr>
            <w:tcW w:w="850"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2,1</w:t>
            </w:r>
          </w:p>
        </w:tc>
        <w:tc>
          <w:tcPr>
            <w:tcW w:w="1134"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1,0</w:t>
            </w:r>
          </w:p>
        </w:tc>
        <w:tc>
          <w:tcPr>
            <w:tcW w:w="851"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2,4</w:t>
            </w:r>
          </w:p>
        </w:tc>
        <w:tc>
          <w:tcPr>
            <w:tcW w:w="992" w:type="dxa"/>
            <w:shd w:val="clear" w:color="auto" w:fill="auto"/>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0,8</w:t>
            </w:r>
          </w:p>
        </w:tc>
        <w:tc>
          <w:tcPr>
            <w:tcW w:w="850"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0,2</w:t>
            </w:r>
          </w:p>
        </w:tc>
        <w:tc>
          <w:tcPr>
            <w:tcW w:w="1121" w:type="dxa"/>
          </w:tcPr>
          <w:p w:rsidR="00E10241" w:rsidRPr="00122CE7" w:rsidRDefault="00E10241" w:rsidP="006E6B10">
            <w:pPr>
              <w:spacing w:after="0" w:line="240" w:lineRule="auto"/>
              <w:jc w:val="center"/>
              <w:rPr>
                <w:rFonts w:ascii="Verdana" w:eastAsia="Times New Roman" w:hAnsi="Verdana" w:cs="Arial"/>
                <w:bCs/>
                <w:iCs/>
                <w:kern w:val="36"/>
                <w:sz w:val="16"/>
                <w:szCs w:val="16"/>
                <w:lang w:eastAsia="es-ES"/>
              </w:rPr>
            </w:pPr>
            <w:r w:rsidRPr="00122CE7">
              <w:rPr>
                <w:rFonts w:ascii="Verdana" w:eastAsia="Times New Roman" w:hAnsi="Verdana" w:cs="Arial"/>
                <w:bCs/>
                <w:iCs/>
                <w:kern w:val="36"/>
                <w:sz w:val="16"/>
                <w:szCs w:val="16"/>
                <w:lang w:eastAsia="es-ES"/>
              </w:rPr>
              <w:t>0,1</w:t>
            </w:r>
          </w:p>
        </w:tc>
      </w:tr>
    </w:tbl>
    <w:p w:rsidR="00E10241" w:rsidRPr="00E23835" w:rsidRDefault="00E10241" w:rsidP="00E10241">
      <w:pPr>
        <w:spacing w:after="0" w:line="240" w:lineRule="auto"/>
        <w:jc w:val="center"/>
        <w:outlineLvl w:val="1"/>
        <w:rPr>
          <w:rFonts w:ascii="Verdana" w:eastAsia="Times New Roman" w:hAnsi="Verdana" w:cs="Arial"/>
          <w:kern w:val="36"/>
          <w:sz w:val="18"/>
          <w:szCs w:val="18"/>
          <w:lang w:eastAsia="es-ES"/>
        </w:rPr>
      </w:pPr>
      <w:r w:rsidRPr="00E23835">
        <w:rPr>
          <w:rFonts w:ascii="Verdana" w:eastAsia="Times New Roman" w:hAnsi="Verdana" w:cs="Arial"/>
          <w:kern w:val="36"/>
          <w:sz w:val="18"/>
          <w:szCs w:val="18"/>
          <w:lang w:eastAsia="es-ES"/>
        </w:rPr>
        <w:t>Fuente:</w:t>
      </w:r>
      <w:r w:rsidRPr="00E23835">
        <w:rPr>
          <w:rFonts w:ascii="Verdana" w:eastAsia="Times New Roman" w:hAnsi="Verdana" w:cs="Arial"/>
          <w:i/>
          <w:iCs/>
          <w:kern w:val="36"/>
          <w:sz w:val="18"/>
          <w:szCs w:val="18"/>
          <w:lang w:eastAsia="es-ES"/>
        </w:rPr>
        <w:t xml:space="preserve"> SciVal</w:t>
      </w:r>
      <w:r w:rsidRPr="00E23835">
        <w:rPr>
          <w:rFonts w:ascii="Verdana" w:eastAsia="Times New Roman" w:hAnsi="Verdana" w:cs="Arial"/>
          <w:kern w:val="36"/>
          <w:sz w:val="18"/>
          <w:szCs w:val="18"/>
          <w:lang w:eastAsia="es-ES"/>
        </w:rPr>
        <w:t>, 6 de noviembre de 2014.</w:t>
      </w:r>
    </w:p>
    <w:p w:rsidR="00E10241" w:rsidRPr="00E23835" w:rsidRDefault="00E10241" w:rsidP="00E10241">
      <w:pPr>
        <w:spacing w:after="0" w:line="240" w:lineRule="auto"/>
        <w:outlineLvl w:val="1"/>
        <w:rPr>
          <w:rFonts w:ascii="Verdana" w:eastAsia="Times New Roman" w:hAnsi="Verdana" w:cs="Arial"/>
          <w:b/>
          <w:kern w:val="36"/>
          <w:sz w:val="20"/>
          <w:szCs w:val="20"/>
          <w:lang w:eastAsia="es-ES"/>
        </w:rPr>
      </w:pPr>
    </w:p>
    <w:p w:rsidR="00E10241" w:rsidRDefault="00E10241" w:rsidP="00E10241">
      <w:pPr>
        <w:spacing w:after="0" w:line="360" w:lineRule="auto"/>
        <w:jc w:val="both"/>
        <w:outlineLvl w:val="1"/>
        <w:rPr>
          <w:rFonts w:ascii="Verdana" w:eastAsia="Times New Roman" w:hAnsi="Verdana" w:cs="Arial"/>
          <w:kern w:val="36"/>
          <w:sz w:val="20"/>
          <w:szCs w:val="20"/>
          <w:lang w:eastAsia="es-ES"/>
        </w:rPr>
        <w:sectPr w:rsidR="00E10241" w:rsidSect="00D77F63">
          <w:footnotePr>
            <w:numFmt w:val="lowerLetter"/>
          </w:footnotePr>
          <w:type w:val="continuous"/>
          <w:pgSz w:w="11906" w:h="16838"/>
          <w:pgMar w:top="1417" w:right="1701" w:bottom="1417" w:left="1701" w:header="708" w:footer="708" w:gutter="0"/>
          <w:cols w:space="708"/>
          <w:titlePg/>
          <w:docGrid w:linePitch="360"/>
        </w:sectPr>
      </w:pPr>
    </w:p>
    <w:p w:rsidR="00E10241" w:rsidRPr="00E23835" w:rsidRDefault="00E10241" w:rsidP="00E10241">
      <w:pPr>
        <w:spacing w:after="0" w:line="360" w:lineRule="auto"/>
        <w:jc w:val="both"/>
        <w:outlineLvl w:val="1"/>
        <w:rPr>
          <w:rFonts w:ascii="Verdana" w:eastAsia="Times New Roman" w:hAnsi="Verdana" w:cs="Arial"/>
          <w:b/>
          <w:kern w:val="36"/>
          <w:sz w:val="20"/>
          <w:szCs w:val="20"/>
          <w:lang w:eastAsia="es-ES"/>
        </w:rPr>
      </w:pPr>
      <w:r w:rsidRPr="00E23835">
        <w:rPr>
          <w:rFonts w:ascii="Verdana" w:eastAsia="Times New Roman" w:hAnsi="Verdana" w:cs="Arial"/>
          <w:kern w:val="36"/>
          <w:sz w:val="20"/>
          <w:szCs w:val="20"/>
          <w:lang w:eastAsia="es-ES"/>
        </w:rPr>
        <w:lastRenderedPageBreak/>
        <w:t>El promedio de Chile en</w:t>
      </w:r>
      <w:r w:rsidRPr="00E23835">
        <w:rPr>
          <w:rFonts w:ascii="Verdana" w:eastAsia="Times New Roman" w:hAnsi="Verdana" w:cs="Arial"/>
          <w:b/>
          <w:kern w:val="36"/>
          <w:sz w:val="20"/>
          <w:szCs w:val="20"/>
          <w:lang w:eastAsia="es-ES"/>
        </w:rPr>
        <w:t xml:space="preserve"> </w:t>
      </w:r>
      <w:r w:rsidRPr="00E23835">
        <w:rPr>
          <w:rFonts w:ascii="Verdana" w:eastAsia="Times New Roman" w:hAnsi="Verdana" w:cs="Arial"/>
          <w:bCs/>
          <w:i/>
          <w:kern w:val="36"/>
          <w:sz w:val="20"/>
          <w:szCs w:val="20"/>
          <w:lang w:eastAsia="es-ES"/>
        </w:rPr>
        <w:t xml:space="preserve">Inmunología y microbiología </w:t>
      </w:r>
      <w:r w:rsidRPr="00E23835">
        <w:rPr>
          <w:rFonts w:ascii="Verdana" w:eastAsia="Times New Roman" w:hAnsi="Verdana" w:cs="Arial"/>
          <w:bCs/>
          <w:kern w:val="36"/>
          <w:sz w:val="20"/>
          <w:szCs w:val="20"/>
          <w:lang w:eastAsia="es-ES"/>
        </w:rPr>
        <w:t xml:space="preserve">es prominente (8,6), y consistentemente este país lideró por su promedio de citas en esta área del conocimiento en las cuatro clases de artículos referidas. </w:t>
      </w:r>
    </w:p>
    <w:p w:rsidR="00E10241" w:rsidRPr="00E23835" w:rsidRDefault="00E10241" w:rsidP="00E10241">
      <w:pPr>
        <w:spacing w:after="0" w:line="240" w:lineRule="auto"/>
        <w:outlineLvl w:val="1"/>
        <w:rPr>
          <w:rFonts w:ascii="Verdana" w:eastAsia="Times New Roman" w:hAnsi="Verdana" w:cs="Arial"/>
          <w:b/>
          <w:color w:val="FF0000"/>
          <w:kern w:val="36"/>
          <w:sz w:val="20"/>
          <w:szCs w:val="20"/>
          <w:lang w:eastAsia="es-ES"/>
        </w:rPr>
      </w:pPr>
    </w:p>
    <w:p w:rsidR="00E10241" w:rsidRDefault="00E10241" w:rsidP="00E10241">
      <w:pPr>
        <w:spacing w:after="0" w:line="360" w:lineRule="auto"/>
        <w:jc w:val="both"/>
        <w:outlineLvl w:val="1"/>
        <w:rPr>
          <w:rFonts w:ascii="Verdana" w:eastAsia="Times New Roman" w:hAnsi="Verdana" w:cs="Arial"/>
          <w:b/>
          <w:kern w:val="36"/>
          <w:sz w:val="20"/>
          <w:szCs w:val="20"/>
          <w:lang w:eastAsia="es-ES"/>
        </w:rPr>
      </w:pPr>
    </w:p>
    <w:p w:rsidR="00E10241" w:rsidRDefault="00E10241" w:rsidP="00E10241">
      <w:pPr>
        <w:spacing w:after="0" w:line="360" w:lineRule="auto"/>
        <w:jc w:val="both"/>
        <w:outlineLvl w:val="1"/>
        <w:rPr>
          <w:rFonts w:ascii="Verdana" w:eastAsia="Times New Roman" w:hAnsi="Verdana" w:cs="Arial"/>
          <w:b/>
          <w:kern w:val="36"/>
          <w:sz w:val="20"/>
          <w:szCs w:val="20"/>
          <w:lang w:eastAsia="es-ES"/>
        </w:rPr>
      </w:pPr>
    </w:p>
    <w:p w:rsidR="00E10241" w:rsidRDefault="00E10241" w:rsidP="00E10241">
      <w:pPr>
        <w:spacing w:after="0" w:line="360" w:lineRule="auto"/>
        <w:jc w:val="both"/>
        <w:outlineLvl w:val="1"/>
        <w:rPr>
          <w:rFonts w:ascii="Verdana" w:eastAsia="Times New Roman" w:hAnsi="Verdana" w:cs="Arial"/>
          <w:b/>
          <w:kern w:val="36"/>
          <w:sz w:val="20"/>
          <w:szCs w:val="20"/>
          <w:lang w:eastAsia="es-ES"/>
        </w:rPr>
      </w:pPr>
    </w:p>
    <w:p w:rsidR="00E10241" w:rsidRDefault="00E10241" w:rsidP="00E10241">
      <w:pPr>
        <w:spacing w:after="0" w:line="360" w:lineRule="auto"/>
        <w:jc w:val="both"/>
        <w:outlineLvl w:val="1"/>
        <w:rPr>
          <w:rFonts w:ascii="Verdana" w:eastAsia="Times New Roman" w:hAnsi="Verdana" w:cs="Arial"/>
          <w:b/>
          <w:kern w:val="36"/>
          <w:sz w:val="20"/>
          <w:szCs w:val="20"/>
          <w:lang w:eastAsia="es-ES"/>
        </w:rPr>
      </w:pPr>
      <w:r w:rsidRPr="00E23835">
        <w:rPr>
          <w:rFonts w:ascii="Verdana" w:eastAsia="Times New Roman" w:hAnsi="Verdana" w:cs="Arial"/>
          <w:b/>
          <w:kern w:val="36"/>
          <w:sz w:val="20"/>
          <w:szCs w:val="20"/>
          <w:lang w:eastAsia="es-ES"/>
        </w:rPr>
        <w:lastRenderedPageBreak/>
        <w:t>Índices de impacto de Cuba</w:t>
      </w:r>
    </w:p>
    <w:p w:rsidR="00E10241" w:rsidRPr="00E23835" w:rsidRDefault="00E10241" w:rsidP="00E10241">
      <w:pPr>
        <w:spacing w:after="0" w:line="360" w:lineRule="auto"/>
        <w:jc w:val="both"/>
        <w:outlineLvl w:val="1"/>
        <w:rPr>
          <w:rFonts w:ascii="Verdana" w:eastAsia="Times New Roman" w:hAnsi="Verdana" w:cs="Arial"/>
          <w:kern w:val="36"/>
          <w:sz w:val="20"/>
          <w:szCs w:val="20"/>
          <w:lang w:eastAsia="es-ES"/>
        </w:rPr>
      </w:pPr>
      <w:r w:rsidRPr="00E23835">
        <w:rPr>
          <w:rFonts w:ascii="Verdana" w:eastAsia="Times New Roman" w:hAnsi="Verdana" w:cs="Arial"/>
          <w:kern w:val="36"/>
          <w:sz w:val="20"/>
          <w:szCs w:val="20"/>
          <w:lang w:eastAsia="es-ES"/>
        </w:rPr>
        <w:t xml:space="preserve">Los niveles de citación de los artículos escritos por autores cubanos con cooperación internacional en el total de las áreas del conocimiento analizadas, salvo en el caso de las </w:t>
      </w:r>
      <w:r w:rsidRPr="00E23835">
        <w:rPr>
          <w:rFonts w:ascii="Verdana" w:eastAsia="Times New Roman" w:hAnsi="Verdana" w:cs="Arial"/>
          <w:i/>
          <w:kern w:val="36"/>
          <w:sz w:val="20"/>
          <w:szCs w:val="20"/>
          <w:lang w:eastAsia="es-ES"/>
        </w:rPr>
        <w:t>Neurociencias</w:t>
      </w:r>
      <w:r w:rsidRPr="00E23835">
        <w:rPr>
          <w:rFonts w:ascii="Verdana" w:eastAsia="Times New Roman" w:hAnsi="Verdana" w:cs="Arial"/>
          <w:kern w:val="36"/>
          <w:sz w:val="20"/>
          <w:szCs w:val="20"/>
          <w:lang w:eastAsia="es-ES"/>
        </w:rPr>
        <w:t>, es superior al de los elaborados con cooperación nacional e instituci</w:t>
      </w:r>
      <w:r>
        <w:rPr>
          <w:rFonts w:ascii="Verdana" w:eastAsia="Times New Roman" w:hAnsi="Verdana" w:cs="Arial"/>
          <w:kern w:val="36"/>
          <w:sz w:val="20"/>
          <w:szCs w:val="20"/>
          <w:lang w:eastAsia="es-ES"/>
        </w:rPr>
        <w:t>onal y sin colaboración (tabla 5</w:t>
      </w:r>
      <w:r w:rsidRPr="00E23835">
        <w:rPr>
          <w:rFonts w:ascii="Verdana" w:eastAsia="Times New Roman" w:hAnsi="Verdana" w:cs="Arial"/>
          <w:kern w:val="36"/>
          <w:sz w:val="20"/>
          <w:szCs w:val="20"/>
          <w:lang w:eastAsia="es-ES"/>
        </w:rPr>
        <w:t xml:space="preserve">). </w:t>
      </w:r>
    </w:p>
    <w:p w:rsidR="00E10241" w:rsidRDefault="00E10241" w:rsidP="00E10241">
      <w:pPr>
        <w:spacing w:after="0" w:line="240" w:lineRule="auto"/>
        <w:outlineLvl w:val="1"/>
        <w:rPr>
          <w:rFonts w:ascii="Verdana" w:eastAsia="Times New Roman" w:hAnsi="Verdana" w:cs="Arial"/>
          <w:b/>
          <w:kern w:val="36"/>
          <w:sz w:val="20"/>
          <w:szCs w:val="20"/>
          <w:lang w:eastAsia="es-ES"/>
        </w:rPr>
        <w:sectPr w:rsidR="00E10241" w:rsidSect="00E10241">
          <w:footnotePr>
            <w:numFmt w:val="lowerLetter"/>
          </w:footnotePr>
          <w:type w:val="continuous"/>
          <w:pgSz w:w="11906" w:h="16838"/>
          <w:pgMar w:top="1417" w:right="1701" w:bottom="1417" w:left="1701" w:header="708" w:footer="708" w:gutter="0"/>
          <w:cols w:num="2" w:space="708"/>
          <w:titlePg/>
          <w:docGrid w:linePitch="360"/>
        </w:sectPr>
      </w:pPr>
    </w:p>
    <w:p w:rsidR="00517111" w:rsidRDefault="00517111" w:rsidP="00E10241">
      <w:pPr>
        <w:spacing w:after="0" w:line="360" w:lineRule="auto"/>
        <w:jc w:val="center"/>
        <w:rPr>
          <w:rFonts w:ascii="Verdana" w:eastAsia="Times New Roman" w:hAnsi="Verdana" w:cs="Times New Roman"/>
          <w:bCs/>
          <w:kern w:val="36"/>
          <w:sz w:val="18"/>
          <w:szCs w:val="18"/>
          <w:lang w:eastAsia="es-ES"/>
        </w:rPr>
      </w:pPr>
    </w:p>
    <w:p w:rsidR="00517111" w:rsidRDefault="00517111" w:rsidP="00E10241">
      <w:pPr>
        <w:spacing w:after="0" w:line="360" w:lineRule="auto"/>
        <w:jc w:val="center"/>
        <w:rPr>
          <w:rFonts w:ascii="Verdana" w:eastAsia="Times New Roman" w:hAnsi="Verdana" w:cs="Times New Roman"/>
          <w:bCs/>
          <w:kern w:val="36"/>
          <w:sz w:val="18"/>
          <w:szCs w:val="18"/>
          <w:lang w:eastAsia="es-ES"/>
        </w:rPr>
      </w:pPr>
    </w:p>
    <w:p w:rsidR="00517111" w:rsidRDefault="00517111" w:rsidP="00E10241">
      <w:pPr>
        <w:spacing w:after="0" w:line="360" w:lineRule="auto"/>
        <w:jc w:val="center"/>
        <w:rPr>
          <w:rFonts w:ascii="Verdana" w:eastAsia="Times New Roman" w:hAnsi="Verdana" w:cs="Times New Roman"/>
          <w:bCs/>
          <w:kern w:val="36"/>
          <w:sz w:val="18"/>
          <w:szCs w:val="18"/>
          <w:lang w:eastAsia="es-ES"/>
        </w:rPr>
      </w:pPr>
    </w:p>
    <w:p w:rsidR="00517111" w:rsidRDefault="00517111" w:rsidP="00E10241">
      <w:pPr>
        <w:spacing w:after="0" w:line="360" w:lineRule="auto"/>
        <w:jc w:val="center"/>
        <w:rPr>
          <w:rFonts w:ascii="Verdana" w:eastAsia="Times New Roman" w:hAnsi="Verdana" w:cs="Times New Roman"/>
          <w:bCs/>
          <w:kern w:val="36"/>
          <w:sz w:val="18"/>
          <w:szCs w:val="18"/>
          <w:lang w:eastAsia="es-ES"/>
        </w:rPr>
      </w:pPr>
    </w:p>
    <w:p w:rsidR="00517111" w:rsidRDefault="00517111" w:rsidP="00E10241">
      <w:pPr>
        <w:spacing w:after="0" w:line="360" w:lineRule="auto"/>
        <w:jc w:val="center"/>
        <w:rPr>
          <w:rFonts w:ascii="Verdana" w:eastAsia="Times New Roman" w:hAnsi="Verdana" w:cs="Times New Roman"/>
          <w:bCs/>
          <w:kern w:val="36"/>
          <w:sz w:val="18"/>
          <w:szCs w:val="18"/>
          <w:lang w:eastAsia="es-ES"/>
        </w:rPr>
      </w:pPr>
    </w:p>
    <w:p w:rsidR="00517111" w:rsidRDefault="00517111" w:rsidP="00E10241">
      <w:pPr>
        <w:spacing w:after="0" w:line="360" w:lineRule="auto"/>
        <w:jc w:val="center"/>
        <w:rPr>
          <w:rFonts w:ascii="Verdana" w:eastAsia="Times New Roman" w:hAnsi="Verdana" w:cs="Times New Roman"/>
          <w:bCs/>
          <w:kern w:val="36"/>
          <w:sz w:val="18"/>
          <w:szCs w:val="18"/>
          <w:lang w:eastAsia="es-ES"/>
        </w:rPr>
      </w:pPr>
    </w:p>
    <w:p w:rsidR="00517111" w:rsidRDefault="00517111" w:rsidP="00E10241">
      <w:pPr>
        <w:spacing w:after="0" w:line="360" w:lineRule="auto"/>
        <w:jc w:val="center"/>
        <w:rPr>
          <w:rFonts w:ascii="Verdana" w:eastAsia="Times New Roman" w:hAnsi="Verdana" w:cs="Times New Roman"/>
          <w:bCs/>
          <w:kern w:val="36"/>
          <w:sz w:val="18"/>
          <w:szCs w:val="18"/>
          <w:lang w:eastAsia="es-ES"/>
        </w:rPr>
      </w:pPr>
    </w:p>
    <w:p w:rsidR="00E10241" w:rsidRPr="00517111" w:rsidRDefault="00E10241" w:rsidP="00E10241">
      <w:pPr>
        <w:spacing w:after="0" w:line="360" w:lineRule="auto"/>
        <w:jc w:val="center"/>
        <w:rPr>
          <w:rFonts w:ascii="Verdana" w:eastAsia="Times New Roman" w:hAnsi="Verdana" w:cs="Arial"/>
          <w:b/>
          <w:bCs/>
          <w:kern w:val="36"/>
          <w:sz w:val="16"/>
          <w:szCs w:val="16"/>
          <w:lang w:eastAsia="es-ES"/>
        </w:rPr>
      </w:pPr>
      <w:r w:rsidRPr="00517111">
        <w:rPr>
          <w:rFonts w:ascii="Verdana" w:eastAsia="Times New Roman" w:hAnsi="Verdana" w:cs="Times New Roman"/>
          <w:bCs/>
          <w:kern w:val="36"/>
          <w:sz w:val="16"/>
          <w:szCs w:val="16"/>
          <w:lang w:eastAsia="es-ES"/>
        </w:rPr>
        <w:lastRenderedPageBreak/>
        <w:t xml:space="preserve">Tabla 5. Impacto de las contribuciones según tipo de colaboración, Cuba, </w:t>
      </w:r>
      <w:r w:rsidRPr="00517111">
        <w:rPr>
          <w:rFonts w:ascii="Verdana" w:eastAsia="Times New Roman" w:hAnsi="Verdana" w:cs="Times New Roman"/>
          <w:bCs/>
          <w:i/>
          <w:kern w:val="36"/>
          <w:sz w:val="16"/>
          <w:szCs w:val="16"/>
          <w:lang w:eastAsia="es-ES"/>
        </w:rPr>
        <w:t>Scival</w:t>
      </w:r>
      <w:r w:rsidRPr="00517111">
        <w:rPr>
          <w:rFonts w:ascii="Verdana" w:eastAsia="Times New Roman" w:hAnsi="Verdana" w:cs="Times New Roman"/>
          <w:bCs/>
          <w:kern w:val="36"/>
          <w:sz w:val="16"/>
          <w:szCs w:val="16"/>
          <w:lang w:eastAsia="es-ES"/>
        </w:rPr>
        <w:t>, 2009-2013</w:t>
      </w:r>
    </w:p>
    <w:tbl>
      <w:tblPr>
        <w:tblW w:w="9302" w:type="dxa"/>
        <w:jc w:val="center"/>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334"/>
        <w:gridCol w:w="992"/>
        <w:gridCol w:w="1417"/>
        <w:gridCol w:w="993"/>
        <w:gridCol w:w="1417"/>
        <w:gridCol w:w="1049"/>
      </w:tblGrid>
      <w:tr w:rsidR="00517111" w:rsidRPr="00517111" w:rsidTr="00517111">
        <w:trPr>
          <w:jc w:val="center"/>
        </w:trPr>
        <w:tc>
          <w:tcPr>
            <w:tcW w:w="2100"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Área de</w:t>
            </w:r>
          </w:p>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 xml:space="preserve">conocimiento </w:t>
            </w:r>
          </w:p>
        </w:tc>
        <w:tc>
          <w:tcPr>
            <w:tcW w:w="13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Impacto de artículos con colaboración internacional</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Posición</w:t>
            </w:r>
          </w:p>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 xml:space="preserve">Impacto de artículos con colaboración nacional </w:t>
            </w:r>
          </w:p>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p>
        </w:tc>
        <w:tc>
          <w:tcPr>
            <w:tcW w:w="993"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 xml:space="preserve">Posición </w:t>
            </w:r>
          </w:p>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p>
        </w:tc>
        <w:tc>
          <w:tcPr>
            <w:tcW w:w="1417" w:type="dxa"/>
            <w:shd w:val="clear" w:color="auto" w:fill="auto"/>
          </w:tcPr>
          <w:p w:rsidR="00E10241" w:rsidRPr="00517111" w:rsidRDefault="00E10241" w:rsidP="00122CE7">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kern w:val="36"/>
                <w:sz w:val="16"/>
                <w:szCs w:val="16"/>
                <w:lang w:eastAsia="es-ES"/>
              </w:rPr>
              <w:t>Impacto de   artículos con colaboración institucional</w:t>
            </w:r>
          </w:p>
        </w:tc>
        <w:tc>
          <w:tcPr>
            <w:tcW w:w="1049"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 xml:space="preserve">Posición </w:t>
            </w:r>
          </w:p>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p>
        </w:tc>
      </w:tr>
      <w:tr w:rsidR="00517111" w:rsidRPr="00517111" w:rsidTr="00517111">
        <w:trPr>
          <w:trHeight w:val="411"/>
          <w:jc w:val="center"/>
        </w:trPr>
        <w:tc>
          <w:tcPr>
            <w:tcW w:w="2100"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Bioquímica, genética y biología molecular</w:t>
            </w:r>
          </w:p>
        </w:tc>
        <w:tc>
          <w:tcPr>
            <w:tcW w:w="13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7,9</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4,9</w:t>
            </w:r>
          </w:p>
        </w:tc>
        <w:tc>
          <w:tcPr>
            <w:tcW w:w="993"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0,2</w:t>
            </w:r>
          </w:p>
        </w:tc>
        <w:tc>
          <w:tcPr>
            <w:tcW w:w="1049"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r>
      <w:tr w:rsidR="00517111" w:rsidRPr="00517111" w:rsidTr="00517111">
        <w:trPr>
          <w:jc w:val="center"/>
        </w:trPr>
        <w:tc>
          <w:tcPr>
            <w:tcW w:w="2100"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Inmunología y microbiología</w:t>
            </w:r>
          </w:p>
        </w:tc>
        <w:tc>
          <w:tcPr>
            <w:tcW w:w="13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7,6</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5,0</w:t>
            </w:r>
          </w:p>
        </w:tc>
        <w:tc>
          <w:tcPr>
            <w:tcW w:w="993"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1,2</w:t>
            </w:r>
          </w:p>
        </w:tc>
        <w:tc>
          <w:tcPr>
            <w:tcW w:w="1049"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r>
      <w:tr w:rsidR="00517111" w:rsidRPr="00517111" w:rsidTr="00517111">
        <w:trPr>
          <w:jc w:val="center"/>
        </w:trPr>
        <w:tc>
          <w:tcPr>
            <w:tcW w:w="2100" w:type="dxa"/>
            <w:shd w:val="clear" w:color="auto" w:fill="auto"/>
          </w:tcPr>
          <w:p w:rsidR="00E10241" w:rsidRPr="00517111" w:rsidRDefault="00E10241" w:rsidP="006E6B10">
            <w:pPr>
              <w:spacing w:after="0" w:line="240" w:lineRule="auto"/>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Medicina</w:t>
            </w:r>
          </w:p>
        </w:tc>
        <w:tc>
          <w:tcPr>
            <w:tcW w:w="13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7,7</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4,3</w:t>
            </w:r>
          </w:p>
        </w:tc>
        <w:tc>
          <w:tcPr>
            <w:tcW w:w="993"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0,7</w:t>
            </w:r>
          </w:p>
        </w:tc>
        <w:tc>
          <w:tcPr>
            <w:tcW w:w="1049"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r>
      <w:tr w:rsidR="00517111" w:rsidRPr="00517111" w:rsidTr="00517111">
        <w:trPr>
          <w:jc w:val="center"/>
        </w:trPr>
        <w:tc>
          <w:tcPr>
            <w:tcW w:w="2100"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Farmacología, toxicología y farmacia</w:t>
            </w:r>
          </w:p>
        </w:tc>
        <w:tc>
          <w:tcPr>
            <w:tcW w:w="13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5,9</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5,9</w:t>
            </w:r>
          </w:p>
        </w:tc>
        <w:tc>
          <w:tcPr>
            <w:tcW w:w="993"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1,1</w:t>
            </w:r>
          </w:p>
        </w:tc>
        <w:tc>
          <w:tcPr>
            <w:tcW w:w="1049"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r>
      <w:tr w:rsidR="00517111" w:rsidRPr="00517111" w:rsidTr="00517111">
        <w:trPr>
          <w:jc w:val="center"/>
        </w:trPr>
        <w:tc>
          <w:tcPr>
            <w:tcW w:w="2100"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Neurociencias</w:t>
            </w:r>
          </w:p>
        </w:tc>
        <w:tc>
          <w:tcPr>
            <w:tcW w:w="13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9,1</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18,0</w:t>
            </w:r>
          </w:p>
        </w:tc>
        <w:tc>
          <w:tcPr>
            <w:tcW w:w="993"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1</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4,4</w:t>
            </w:r>
          </w:p>
        </w:tc>
        <w:tc>
          <w:tcPr>
            <w:tcW w:w="1049"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w:t>
            </w:r>
          </w:p>
        </w:tc>
      </w:tr>
      <w:tr w:rsidR="00517111" w:rsidRPr="00517111" w:rsidTr="00517111">
        <w:trPr>
          <w:jc w:val="center"/>
        </w:trPr>
        <w:tc>
          <w:tcPr>
            <w:tcW w:w="2100"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Estomatología</w:t>
            </w:r>
          </w:p>
        </w:tc>
        <w:tc>
          <w:tcPr>
            <w:tcW w:w="13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2,7</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0,0</w:t>
            </w:r>
          </w:p>
        </w:tc>
        <w:tc>
          <w:tcPr>
            <w:tcW w:w="993"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0,2</w:t>
            </w:r>
          </w:p>
        </w:tc>
        <w:tc>
          <w:tcPr>
            <w:tcW w:w="1049"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r>
      <w:tr w:rsidR="00517111" w:rsidRPr="00517111" w:rsidTr="00517111">
        <w:trPr>
          <w:jc w:val="center"/>
        </w:trPr>
        <w:tc>
          <w:tcPr>
            <w:tcW w:w="2100"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Enfermería</w:t>
            </w:r>
          </w:p>
        </w:tc>
        <w:tc>
          <w:tcPr>
            <w:tcW w:w="13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5,9</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0,0</w:t>
            </w:r>
          </w:p>
        </w:tc>
        <w:tc>
          <w:tcPr>
            <w:tcW w:w="993"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0,3</w:t>
            </w:r>
          </w:p>
        </w:tc>
        <w:tc>
          <w:tcPr>
            <w:tcW w:w="1049"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7</w:t>
            </w:r>
          </w:p>
        </w:tc>
      </w:tr>
      <w:tr w:rsidR="00517111" w:rsidRPr="00517111" w:rsidTr="00517111">
        <w:trPr>
          <w:jc w:val="center"/>
        </w:trPr>
        <w:tc>
          <w:tcPr>
            <w:tcW w:w="2100"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Profesiones de salud</w:t>
            </w:r>
          </w:p>
        </w:tc>
        <w:tc>
          <w:tcPr>
            <w:tcW w:w="13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2,9</w:t>
            </w: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6</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0,7</w:t>
            </w:r>
          </w:p>
        </w:tc>
        <w:tc>
          <w:tcPr>
            <w:tcW w:w="993"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6</w:t>
            </w: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0,3</w:t>
            </w:r>
          </w:p>
        </w:tc>
        <w:tc>
          <w:tcPr>
            <w:tcW w:w="1049"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r w:rsidRPr="00517111">
              <w:rPr>
                <w:rFonts w:ascii="Verdana" w:eastAsia="Times New Roman" w:hAnsi="Verdana" w:cs="Arial"/>
                <w:bCs/>
                <w:iCs/>
                <w:kern w:val="36"/>
                <w:sz w:val="16"/>
                <w:szCs w:val="16"/>
                <w:lang w:eastAsia="es-ES"/>
              </w:rPr>
              <w:t>6</w:t>
            </w:r>
          </w:p>
        </w:tc>
      </w:tr>
      <w:tr w:rsidR="00517111" w:rsidRPr="00517111" w:rsidTr="00517111">
        <w:trPr>
          <w:jc w:val="center"/>
        </w:trPr>
        <w:tc>
          <w:tcPr>
            <w:tcW w:w="2100" w:type="dxa"/>
            <w:shd w:val="clear" w:color="auto" w:fill="auto"/>
          </w:tcPr>
          <w:p w:rsidR="00E10241" w:rsidRPr="00517111" w:rsidRDefault="00E10241" w:rsidP="006E6B10">
            <w:pPr>
              <w:spacing w:after="0" w:line="240" w:lineRule="auto"/>
              <w:rPr>
                <w:rFonts w:ascii="Verdana" w:eastAsia="Times New Roman" w:hAnsi="Verdana" w:cs="Arial"/>
                <w:bCs/>
                <w:kern w:val="36"/>
                <w:sz w:val="16"/>
                <w:szCs w:val="16"/>
                <w:lang w:eastAsia="es-ES"/>
              </w:rPr>
            </w:pPr>
            <w:r w:rsidRPr="00517111">
              <w:rPr>
                <w:rFonts w:ascii="Verdana" w:eastAsia="Times New Roman" w:hAnsi="Verdana" w:cs="Arial"/>
                <w:bCs/>
                <w:kern w:val="36"/>
                <w:sz w:val="16"/>
                <w:szCs w:val="16"/>
                <w:lang w:eastAsia="es-ES"/>
              </w:rPr>
              <w:t>Total, mediana y promedio</w:t>
            </w:r>
          </w:p>
        </w:tc>
        <w:tc>
          <w:tcPr>
            <w:tcW w:w="1334"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p>
        </w:tc>
        <w:tc>
          <w:tcPr>
            <w:tcW w:w="992"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p>
        </w:tc>
        <w:tc>
          <w:tcPr>
            <w:tcW w:w="993"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p>
        </w:tc>
        <w:tc>
          <w:tcPr>
            <w:tcW w:w="1417" w:type="dxa"/>
            <w:shd w:val="clear" w:color="auto" w:fill="auto"/>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p>
        </w:tc>
        <w:tc>
          <w:tcPr>
            <w:tcW w:w="1049" w:type="dxa"/>
          </w:tcPr>
          <w:p w:rsidR="00E10241" w:rsidRPr="00517111" w:rsidRDefault="00E10241" w:rsidP="006E6B10">
            <w:pPr>
              <w:spacing w:after="0" w:line="240" w:lineRule="auto"/>
              <w:jc w:val="center"/>
              <w:rPr>
                <w:rFonts w:ascii="Verdana" w:eastAsia="Times New Roman" w:hAnsi="Verdana" w:cs="Arial"/>
                <w:bCs/>
                <w:iCs/>
                <w:kern w:val="36"/>
                <w:sz w:val="16"/>
                <w:szCs w:val="16"/>
                <w:lang w:eastAsia="es-ES"/>
              </w:rPr>
            </w:pPr>
          </w:p>
        </w:tc>
      </w:tr>
    </w:tbl>
    <w:p w:rsidR="00E10241" w:rsidRPr="00517111" w:rsidRDefault="00E10241" w:rsidP="00E10241">
      <w:pPr>
        <w:spacing w:after="0" w:line="240" w:lineRule="auto"/>
        <w:jc w:val="center"/>
        <w:outlineLvl w:val="1"/>
        <w:rPr>
          <w:rFonts w:ascii="Verdana" w:eastAsia="Times New Roman" w:hAnsi="Verdana" w:cs="Arial"/>
          <w:kern w:val="36"/>
          <w:sz w:val="16"/>
          <w:szCs w:val="16"/>
          <w:lang w:eastAsia="es-ES"/>
        </w:rPr>
      </w:pPr>
      <w:r w:rsidRPr="00517111">
        <w:rPr>
          <w:rFonts w:ascii="Verdana" w:eastAsia="Times New Roman" w:hAnsi="Verdana" w:cs="Arial"/>
          <w:kern w:val="36"/>
          <w:sz w:val="16"/>
          <w:szCs w:val="16"/>
          <w:lang w:eastAsia="es-ES"/>
        </w:rPr>
        <w:t>Fuente:</w:t>
      </w:r>
      <w:r w:rsidRPr="00517111">
        <w:rPr>
          <w:rFonts w:ascii="Verdana" w:eastAsia="Times New Roman" w:hAnsi="Verdana" w:cs="Arial"/>
          <w:i/>
          <w:iCs/>
          <w:kern w:val="36"/>
          <w:sz w:val="16"/>
          <w:szCs w:val="16"/>
          <w:lang w:eastAsia="es-ES"/>
        </w:rPr>
        <w:t xml:space="preserve"> SciVal</w:t>
      </w:r>
      <w:r w:rsidRPr="00517111">
        <w:rPr>
          <w:rFonts w:ascii="Verdana" w:eastAsia="Times New Roman" w:hAnsi="Verdana" w:cs="Arial"/>
          <w:kern w:val="36"/>
          <w:sz w:val="16"/>
          <w:szCs w:val="16"/>
          <w:lang w:eastAsia="es-ES"/>
        </w:rPr>
        <w:t>, 6 de noviembre de 2014.</w:t>
      </w:r>
    </w:p>
    <w:p w:rsidR="00E10241" w:rsidRPr="00E23835" w:rsidRDefault="00E10241" w:rsidP="00E10241">
      <w:pPr>
        <w:spacing w:after="0" w:line="360" w:lineRule="auto"/>
        <w:jc w:val="both"/>
        <w:rPr>
          <w:rFonts w:ascii="Verdana" w:eastAsia="Times New Roman" w:hAnsi="Verdana" w:cs="Arial"/>
          <w:b/>
          <w:bCs/>
          <w:color w:val="FF0000"/>
          <w:kern w:val="36"/>
          <w:sz w:val="20"/>
          <w:szCs w:val="20"/>
          <w:lang w:eastAsia="es-ES"/>
        </w:rPr>
      </w:pPr>
    </w:p>
    <w:p w:rsidR="00E10241" w:rsidRDefault="00E10241" w:rsidP="00E10241">
      <w:pPr>
        <w:spacing w:after="0" w:line="360" w:lineRule="auto"/>
        <w:jc w:val="both"/>
        <w:rPr>
          <w:rFonts w:ascii="Verdana" w:eastAsia="Times New Roman" w:hAnsi="Verdana" w:cs="Times New Roman"/>
          <w:sz w:val="20"/>
          <w:szCs w:val="20"/>
          <w:lang w:eastAsia="es-ES"/>
        </w:rPr>
        <w:sectPr w:rsidR="00E10241" w:rsidSect="00D77F63">
          <w:footnotePr>
            <w:numFmt w:val="lowerLetter"/>
          </w:footnotePr>
          <w:type w:val="continuous"/>
          <w:pgSz w:w="11906" w:h="16838"/>
          <w:pgMar w:top="1417" w:right="1701" w:bottom="1417" w:left="1701" w:header="708" w:footer="708" w:gutter="0"/>
          <w:cols w:space="708"/>
          <w:titlePg/>
          <w:docGrid w:linePitch="360"/>
        </w:sectPr>
      </w:pPr>
    </w:p>
    <w:p w:rsidR="00E10241" w:rsidRDefault="00E10241" w:rsidP="00E10241">
      <w:pPr>
        <w:spacing w:after="0" w:line="360" w:lineRule="auto"/>
        <w:jc w:val="both"/>
        <w:rPr>
          <w:rFonts w:ascii="Verdana" w:eastAsia="Times New Roman" w:hAnsi="Verdana" w:cs="Arial"/>
          <w:kern w:val="36"/>
          <w:sz w:val="20"/>
          <w:szCs w:val="20"/>
          <w:lang w:eastAsia="es-ES"/>
        </w:rPr>
      </w:pPr>
      <w:r w:rsidRPr="00E23835">
        <w:rPr>
          <w:rFonts w:ascii="Verdana" w:eastAsia="Times New Roman" w:hAnsi="Verdana" w:cs="Times New Roman"/>
          <w:sz w:val="20"/>
          <w:szCs w:val="20"/>
          <w:lang w:eastAsia="es-ES"/>
        </w:rPr>
        <w:lastRenderedPageBreak/>
        <w:t xml:space="preserve">La ausencia de una revista cubana especializada en </w:t>
      </w:r>
      <w:r w:rsidRPr="00E23835">
        <w:rPr>
          <w:rFonts w:ascii="Verdana" w:eastAsia="Times New Roman" w:hAnsi="Verdana" w:cs="Times New Roman"/>
          <w:i/>
          <w:sz w:val="20"/>
          <w:szCs w:val="20"/>
          <w:lang w:eastAsia="es-ES"/>
        </w:rPr>
        <w:t>Neurociencias</w:t>
      </w:r>
      <w:r w:rsidRPr="00E23835">
        <w:rPr>
          <w:rFonts w:ascii="Verdana" w:eastAsia="Times New Roman" w:hAnsi="Verdana" w:cs="Times New Roman"/>
          <w:i/>
          <w:sz w:val="20"/>
          <w:szCs w:val="20"/>
          <w:vertAlign w:val="superscript"/>
          <w:lang w:eastAsia="es-ES"/>
        </w:rPr>
        <w:footnoteReference w:id="2"/>
      </w:r>
      <w:r w:rsidRPr="00E23835">
        <w:rPr>
          <w:rFonts w:ascii="Verdana" w:eastAsia="Times New Roman" w:hAnsi="Verdana" w:cs="Times New Roman"/>
          <w:sz w:val="20"/>
          <w:szCs w:val="20"/>
          <w:lang w:eastAsia="es-ES"/>
        </w:rPr>
        <w:t xml:space="preserve"> en </w:t>
      </w:r>
      <w:r w:rsidRPr="00E23835">
        <w:rPr>
          <w:rFonts w:ascii="Verdana" w:eastAsia="Times New Roman" w:hAnsi="Verdana" w:cs="Times New Roman"/>
          <w:i/>
          <w:sz w:val="20"/>
          <w:szCs w:val="20"/>
          <w:lang w:eastAsia="es-ES"/>
        </w:rPr>
        <w:t>Scopus</w:t>
      </w:r>
      <w:r w:rsidRPr="00E23835">
        <w:rPr>
          <w:rFonts w:ascii="Verdana" w:eastAsia="Times New Roman" w:hAnsi="Verdana" w:cs="Times New Roman"/>
          <w:sz w:val="20"/>
          <w:szCs w:val="20"/>
          <w:lang w:eastAsia="es-ES"/>
        </w:rPr>
        <w:t xml:space="preserve">, que conduce a que la inmensa mayoría de los artículos procesados por dicha base de datos se encuentren en revistas extranjeras, con frecuencia en idioma inglés, así como </w:t>
      </w:r>
      <w:r w:rsidRPr="00E23835">
        <w:rPr>
          <w:rFonts w:ascii="Verdana" w:eastAsia="Times New Roman" w:hAnsi="Verdana" w:cs="Arial"/>
          <w:kern w:val="36"/>
          <w:sz w:val="20"/>
          <w:szCs w:val="20"/>
          <w:lang w:eastAsia="es-ES"/>
        </w:rPr>
        <w:t>la fortaleza histórica demostrada en estas disciplinas por los investigadores cubanos,</w:t>
      </w:r>
      <w:r w:rsidRPr="00E23835">
        <w:rPr>
          <w:rFonts w:ascii="Verdana" w:eastAsia="Times New Roman" w:hAnsi="Verdana" w:cs="Times New Roman"/>
          <w:sz w:val="20"/>
          <w:szCs w:val="20"/>
          <w:lang w:eastAsia="es-ES"/>
        </w:rPr>
        <w:t xml:space="preserve"> contribuye decisivamente a los altos índices de citación que exhiben sus artículos en esta área del conocimiento. Esto </w:t>
      </w:r>
      <w:r w:rsidRPr="00E23835">
        <w:rPr>
          <w:rFonts w:ascii="Verdana" w:eastAsia="Times New Roman" w:hAnsi="Verdana" w:cs="Arial"/>
          <w:kern w:val="36"/>
          <w:sz w:val="20"/>
          <w:szCs w:val="20"/>
          <w:lang w:eastAsia="es-ES"/>
        </w:rPr>
        <w:t>inhibe en cierta medida el efecto positivo de la colaboración internacional en relación con la colaboración nacional con respecto a la citación, mucho más visible en otras temáticas.</w:t>
      </w:r>
    </w:p>
    <w:p w:rsidR="00E10241" w:rsidRDefault="00E10241" w:rsidP="00E10241">
      <w:pPr>
        <w:spacing w:after="0" w:line="360" w:lineRule="auto"/>
        <w:jc w:val="both"/>
        <w:rPr>
          <w:rFonts w:ascii="Verdana" w:eastAsia="Times New Roman" w:hAnsi="Verdana" w:cs="Arial"/>
          <w:kern w:val="36"/>
          <w:sz w:val="20"/>
          <w:szCs w:val="20"/>
          <w:lang w:eastAsia="es-ES"/>
        </w:rPr>
      </w:pPr>
    </w:p>
    <w:p w:rsidR="00E10241" w:rsidRPr="00E23835" w:rsidRDefault="00E10241" w:rsidP="00E10241">
      <w:pPr>
        <w:spacing w:after="0" w:line="360" w:lineRule="auto"/>
        <w:jc w:val="both"/>
        <w:rPr>
          <w:rFonts w:ascii="Verdana" w:eastAsia="Times New Roman" w:hAnsi="Verdana" w:cs="Times New Roman"/>
          <w:sz w:val="20"/>
          <w:szCs w:val="20"/>
          <w:lang w:eastAsia="es-ES"/>
        </w:rPr>
      </w:pPr>
      <w:r>
        <w:rPr>
          <w:rFonts w:ascii="Verdana" w:eastAsia="Times New Roman" w:hAnsi="Verdana" w:cs="Arial"/>
          <w:kern w:val="36"/>
          <w:sz w:val="20"/>
          <w:szCs w:val="20"/>
          <w:lang w:eastAsia="es-ES"/>
        </w:rPr>
        <w:lastRenderedPageBreak/>
        <w:t xml:space="preserve">Un aumento de la colaboración real de las instituciones nacionales con instituciones extranjeras y con otras a nivel nacional, puede contribuir a una elevación del impacto internacional de la investigación en salud de Cuba, al incrementar el alcance y la solidez de los resultados de investigación expuestos.   </w:t>
      </w:r>
    </w:p>
    <w:p w:rsidR="00E10241" w:rsidRPr="00E23835" w:rsidRDefault="00E10241" w:rsidP="00E10241">
      <w:pPr>
        <w:spacing w:after="0" w:line="360" w:lineRule="auto"/>
        <w:jc w:val="both"/>
        <w:rPr>
          <w:rFonts w:ascii="Verdana" w:eastAsia="Times New Roman" w:hAnsi="Verdana" w:cs="Times New Roman"/>
          <w:color w:val="FF0000"/>
          <w:sz w:val="20"/>
          <w:szCs w:val="20"/>
          <w:lang w:eastAsia="es-ES"/>
        </w:rPr>
      </w:pPr>
    </w:p>
    <w:p w:rsidR="00E10241" w:rsidRPr="00E23835" w:rsidRDefault="00E10241" w:rsidP="00E10241">
      <w:pPr>
        <w:spacing w:after="0" w:line="360" w:lineRule="auto"/>
        <w:jc w:val="both"/>
        <w:outlineLvl w:val="1"/>
        <w:rPr>
          <w:rFonts w:ascii="Verdana" w:eastAsia="Times New Roman" w:hAnsi="Verdana" w:cs="Arial"/>
          <w:kern w:val="36"/>
          <w:sz w:val="20"/>
          <w:szCs w:val="20"/>
          <w:lang w:eastAsia="es-ES"/>
        </w:rPr>
      </w:pPr>
      <w:r w:rsidRPr="00E23835">
        <w:rPr>
          <w:rFonts w:ascii="Verdana" w:eastAsia="Times New Roman" w:hAnsi="Verdana" w:cs="Arial"/>
          <w:kern w:val="36"/>
          <w:sz w:val="20"/>
          <w:szCs w:val="20"/>
          <w:lang w:eastAsia="es-ES"/>
        </w:rPr>
        <w:t xml:space="preserve">En el futuro pudiera ser interesante explorar el efecto de los papeles del </w:t>
      </w:r>
      <w:r w:rsidRPr="00E23835">
        <w:rPr>
          <w:rFonts w:ascii="Verdana" w:eastAsia="Times New Roman" w:hAnsi="Verdana" w:cs="Arial"/>
          <w:i/>
          <w:kern w:val="36"/>
          <w:sz w:val="20"/>
          <w:szCs w:val="20"/>
          <w:lang w:eastAsia="es-ES"/>
        </w:rPr>
        <w:t>autor principal</w:t>
      </w:r>
      <w:r w:rsidRPr="00E23835">
        <w:rPr>
          <w:rFonts w:ascii="Verdana" w:eastAsia="Times New Roman" w:hAnsi="Verdana" w:cs="Arial"/>
          <w:kern w:val="36"/>
          <w:sz w:val="20"/>
          <w:szCs w:val="20"/>
          <w:lang w:eastAsia="es-ES"/>
        </w:rPr>
        <w:t>,</w:t>
      </w:r>
      <w:r w:rsidRPr="00E23835">
        <w:rPr>
          <w:rFonts w:ascii="Verdana" w:eastAsia="Times New Roman" w:hAnsi="Verdana" w:cs="Arial"/>
          <w:i/>
          <w:kern w:val="36"/>
          <w:sz w:val="20"/>
          <w:szCs w:val="20"/>
          <w:lang w:eastAsia="es-ES"/>
        </w:rPr>
        <w:t xml:space="preserve"> </w:t>
      </w:r>
      <w:r w:rsidRPr="00E23835">
        <w:rPr>
          <w:rFonts w:ascii="Verdana" w:eastAsia="Times New Roman" w:hAnsi="Verdana" w:cs="Arial"/>
          <w:kern w:val="36"/>
          <w:sz w:val="20"/>
          <w:szCs w:val="20"/>
          <w:lang w:eastAsia="es-ES"/>
        </w:rPr>
        <w:t xml:space="preserve">nacional o extranjero, y </w:t>
      </w:r>
      <w:r w:rsidRPr="00E23835">
        <w:rPr>
          <w:rFonts w:ascii="Verdana" w:eastAsia="Times New Roman" w:hAnsi="Verdana" w:cs="Arial"/>
          <w:i/>
          <w:kern w:val="36"/>
          <w:sz w:val="20"/>
          <w:szCs w:val="20"/>
          <w:lang w:eastAsia="es-ES"/>
        </w:rPr>
        <w:t>coautor</w:t>
      </w:r>
      <w:r w:rsidRPr="00E23835">
        <w:rPr>
          <w:rFonts w:ascii="Verdana" w:eastAsia="Times New Roman" w:hAnsi="Verdana" w:cs="Arial"/>
          <w:kern w:val="36"/>
          <w:sz w:val="20"/>
          <w:szCs w:val="20"/>
          <w:lang w:eastAsia="es-ES"/>
        </w:rPr>
        <w:t xml:space="preserve">, nacional o extranjero, en el impacto de los informes de investigación que involucran autores cubanos. El liderazgo, si es fuerte, debe favorecer las estadísticas del país de procedencia del primer autor. En caso contrario, los coautores pueden adquirir un protagonismo mayor. </w:t>
      </w:r>
    </w:p>
    <w:p w:rsidR="00517111" w:rsidRDefault="00517111" w:rsidP="00E10241">
      <w:pPr>
        <w:spacing w:after="0" w:line="360" w:lineRule="auto"/>
        <w:jc w:val="both"/>
        <w:outlineLvl w:val="1"/>
        <w:rPr>
          <w:rFonts w:ascii="Verdana" w:eastAsia="Times New Roman" w:hAnsi="Verdana" w:cs="Arial"/>
          <w:b/>
          <w:kern w:val="36"/>
          <w:sz w:val="20"/>
          <w:szCs w:val="20"/>
          <w:lang w:eastAsia="es-ES"/>
        </w:rPr>
      </w:pPr>
    </w:p>
    <w:p w:rsidR="00E10241" w:rsidRPr="00E23835" w:rsidRDefault="00E10241" w:rsidP="00E10241">
      <w:pPr>
        <w:spacing w:after="0" w:line="360" w:lineRule="auto"/>
        <w:jc w:val="both"/>
        <w:outlineLvl w:val="1"/>
        <w:rPr>
          <w:rFonts w:ascii="Verdana" w:eastAsia="Times New Roman" w:hAnsi="Verdana" w:cs="Arial"/>
          <w:b/>
          <w:kern w:val="36"/>
          <w:sz w:val="20"/>
          <w:szCs w:val="20"/>
          <w:lang w:eastAsia="es-ES"/>
        </w:rPr>
      </w:pPr>
      <w:r w:rsidRPr="00E23835">
        <w:rPr>
          <w:rFonts w:ascii="Verdana" w:eastAsia="Times New Roman" w:hAnsi="Verdana" w:cs="Arial"/>
          <w:b/>
          <w:kern w:val="36"/>
          <w:sz w:val="20"/>
          <w:szCs w:val="20"/>
          <w:lang w:eastAsia="es-ES"/>
        </w:rPr>
        <w:lastRenderedPageBreak/>
        <w:t xml:space="preserve">REFERENCIAS BIBLIOGRÁFICAS  </w:t>
      </w:r>
    </w:p>
    <w:p w:rsidR="00E10241" w:rsidRPr="00E23835" w:rsidRDefault="00E10241" w:rsidP="00E10241">
      <w:pPr>
        <w:numPr>
          <w:ilvl w:val="0"/>
          <w:numId w:val="6"/>
        </w:numPr>
        <w:spacing w:after="0" w:line="360" w:lineRule="auto"/>
        <w:rPr>
          <w:rFonts w:ascii="Verdana" w:eastAsia="Times New Roman" w:hAnsi="Verdana" w:cs="Times New Roman"/>
          <w:bCs/>
          <w:kern w:val="36"/>
          <w:sz w:val="20"/>
          <w:szCs w:val="20"/>
          <w:lang w:eastAsia="es-ES"/>
        </w:rPr>
      </w:pPr>
      <w:r w:rsidRPr="00E23835">
        <w:rPr>
          <w:rFonts w:ascii="Verdana" w:eastAsia="Times New Roman" w:hAnsi="Verdana" w:cs="Times New Roman"/>
          <w:sz w:val="20"/>
          <w:szCs w:val="20"/>
          <w:lang w:eastAsia="es-ES"/>
        </w:rPr>
        <w:t xml:space="preserve">Ronda Pupo GA. Influencia de la cooperación en la producción científica de investigadores de la provincia de Holguín, Cuba: Análisis </w:t>
      </w:r>
      <w:proofErr w:type="spellStart"/>
      <w:r w:rsidRPr="00E23835">
        <w:rPr>
          <w:rFonts w:ascii="Verdana" w:eastAsia="Times New Roman" w:hAnsi="Verdana" w:cs="Times New Roman"/>
          <w:sz w:val="20"/>
          <w:szCs w:val="20"/>
          <w:lang w:eastAsia="es-ES"/>
        </w:rPr>
        <w:t>cienciométrico</w:t>
      </w:r>
      <w:proofErr w:type="spellEnd"/>
      <w:r w:rsidRPr="00E23835">
        <w:rPr>
          <w:rFonts w:ascii="Verdana" w:eastAsia="Times New Roman" w:hAnsi="Verdana" w:cs="Times New Roman"/>
          <w:sz w:val="20"/>
          <w:szCs w:val="20"/>
          <w:lang w:eastAsia="es-ES"/>
        </w:rPr>
        <w:t xml:space="preserve"> 1980-2009. Ciencias de la Información. 2001 [citado 12 noviembre 2011]; 42(1). Disponible en: </w:t>
      </w:r>
      <w:hyperlink r:id="rId13" w:tgtFrame="_blank" w:history="1">
        <w:r w:rsidRPr="00E23835">
          <w:rPr>
            <w:rFonts w:ascii="Verdana" w:eastAsia="Times New Roman" w:hAnsi="Verdana" w:cs="Times New Roman"/>
            <w:color w:val="0000FF"/>
            <w:sz w:val="20"/>
            <w:szCs w:val="20"/>
            <w:u w:val="single"/>
            <w:lang w:eastAsia="es-ES"/>
          </w:rPr>
          <w:t>http://cinfo.idict.cu/index.php/cinfo/article/view/5</w:t>
        </w:r>
      </w:hyperlink>
    </w:p>
    <w:p w:rsidR="00E10241" w:rsidRPr="00E23835" w:rsidRDefault="00E10241" w:rsidP="00E10241">
      <w:pPr>
        <w:numPr>
          <w:ilvl w:val="0"/>
          <w:numId w:val="6"/>
        </w:numPr>
        <w:spacing w:after="0" w:line="360" w:lineRule="auto"/>
        <w:rPr>
          <w:rFonts w:ascii="Verdana" w:eastAsia="Times New Roman" w:hAnsi="Verdana" w:cs="Times New Roman"/>
          <w:bCs/>
          <w:kern w:val="36"/>
          <w:sz w:val="20"/>
          <w:szCs w:val="20"/>
          <w:lang w:eastAsia="es-ES"/>
        </w:rPr>
      </w:pPr>
      <w:r w:rsidRPr="00E23835">
        <w:rPr>
          <w:rFonts w:ascii="Verdana" w:eastAsia="Times New Roman" w:hAnsi="Verdana" w:cs="Times New Roman"/>
          <w:sz w:val="20"/>
          <w:szCs w:val="20"/>
          <w:lang w:val="en-US" w:eastAsia="es-ES"/>
        </w:rPr>
        <w:t xml:space="preserve">Russell JM, </w:t>
      </w:r>
      <w:proofErr w:type="spellStart"/>
      <w:r w:rsidRPr="00E23835">
        <w:rPr>
          <w:rFonts w:ascii="Verdana" w:eastAsia="Times New Roman" w:hAnsi="Verdana" w:cs="Times New Roman"/>
          <w:sz w:val="20"/>
          <w:szCs w:val="20"/>
          <w:lang w:val="en-US" w:eastAsia="es-ES"/>
        </w:rPr>
        <w:t>Ainswortt</w:t>
      </w:r>
      <w:proofErr w:type="spellEnd"/>
      <w:r w:rsidRPr="00E23835">
        <w:rPr>
          <w:rFonts w:ascii="Verdana" w:eastAsia="Times New Roman" w:hAnsi="Verdana" w:cs="Times New Roman"/>
          <w:sz w:val="20"/>
          <w:szCs w:val="20"/>
          <w:lang w:val="en-US" w:eastAsia="es-ES"/>
        </w:rPr>
        <w:t xml:space="preserve"> TH, del Río A, </w:t>
      </w:r>
      <w:proofErr w:type="spellStart"/>
      <w:r w:rsidRPr="00E23835">
        <w:rPr>
          <w:rFonts w:ascii="Verdana" w:eastAsia="Times New Roman" w:hAnsi="Verdana" w:cs="Times New Roman"/>
          <w:sz w:val="20"/>
          <w:szCs w:val="20"/>
          <w:lang w:val="en-US" w:eastAsia="es-ES"/>
        </w:rPr>
        <w:t>Narváez</w:t>
      </w:r>
      <w:proofErr w:type="spellEnd"/>
      <w:r w:rsidRPr="00E23835">
        <w:rPr>
          <w:rFonts w:ascii="Verdana" w:eastAsia="Times New Roman" w:hAnsi="Verdana" w:cs="Times New Roman"/>
          <w:sz w:val="20"/>
          <w:szCs w:val="20"/>
          <w:lang w:val="en-US" w:eastAsia="es-ES"/>
        </w:rPr>
        <w:t xml:space="preserve"> </w:t>
      </w:r>
      <w:proofErr w:type="spellStart"/>
      <w:r w:rsidRPr="00E23835">
        <w:rPr>
          <w:rFonts w:ascii="Verdana" w:eastAsia="Times New Roman" w:hAnsi="Verdana" w:cs="Times New Roman"/>
          <w:sz w:val="20"/>
          <w:szCs w:val="20"/>
          <w:lang w:val="en-US" w:eastAsia="es-ES"/>
        </w:rPr>
        <w:t>Berthelemot</w:t>
      </w:r>
      <w:proofErr w:type="spellEnd"/>
      <w:r w:rsidRPr="00E23835">
        <w:rPr>
          <w:rFonts w:ascii="Verdana" w:eastAsia="Times New Roman" w:hAnsi="Verdana" w:cs="Times New Roman"/>
          <w:sz w:val="20"/>
          <w:szCs w:val="20"/>
          <w:lang w:val="en-US" w:eastAsia="es-ES"/>
        </w:rPr>
        <w:t xml:space="preserve"> N, Cortés HD. </w:t>
      </w:r>
      <w:r w:rsidRPr="00E23835">
        <w:rPr>
          <w:rFonts w:ascii="Verdana" w:eastAsia="Times New Roman" w:hAnsi="Verdana" w:cs="Times New Roman"/>
          <w:sz w:val="20"/>
          <w:szCs w:val="20"/>
          <w:lang w:eastAsia="es-ES"/>
        </w:rPr>
        <w:t xml:space="preserve">Colaboración científica entre países de la región latinoamericana. </w:t>
      </w:r>
      <w:proofErr w:type="spellStart"/>
      <w:r w:rsidRPr="00E23835">
        <w:rPr>
          <w:rFonts w:ascii="Verdana" w:eastAsia="Times New Roman" w:hAnsi="Verdana" w:cs="Times New Roman"/>
          <w:sz w:val="20"/>
          <w:szCs w:val="20"/>
          <w:lang w:eastAsia="es-ES"/>
        </w:rPr>
        <w:t>Rev</w:t>
      </w:r>
      <w:proofErr w:type="spellEnd"/>
      <w:r w:rsidRPr="00E23835">
        <w:rPr>
          <w:rFonts w:ascii="Verdana" w:eastAsia="Times New Roman" w:hAnsi="Verdana" w:cs="Times New Roman"/>
          <w:sz w:val="20"/>
          <w:szCs w:val="20"/>
          <w:lang w:eastAsia="es-ES"/>
        </w:rPr>
        <w:t xml:space="preserve"> </w:t>
      </w:r>
      <w:proofErr w:type="spellStart"/>
      <w:r w:rsidRPr="00E23835">
        <w:rPr>
          <w:rFonts w:ascii="Verdana" w:eastAsia="Times New Roman" w:hAnsi="Verdana" w:cs="Times New Roman"/>
          <w:sz w:val="20"/>
          <w:szCs w:val="20"/>
          <w:lang w:eastAsia="es-ES"/>
        </w:rPr>
        <w:t>Esp</w:t>
      </w:r>
      <w:proofErr w:type="spellEnd"/>
      <w:r w:rsidRPr="00E23835">
        <w:rPr>
          <w:rFonts w:ascii="Verdana" w:eastAsia="Times New Roman" w:hAnsi="Verdana" w:cs="Times New Roman"/>
          <w:sz w:val="20"/>
          <w:szCs w:val="20"/>
          <w:lang w:eastAsia="es-ES"/>
        </w:rPr>
        <w:t xml:space="preserve"> </w:t>
      </w:r>
      <w:proofErr w:type="spellStart"/>
      <w:r w:rsidRPr="00E23835">
        <w:rPr>
          <w:rFonts w:ascii="Verdana" w:eastAsia="Times New Roman" w:hAnsi="Verdana" w:cs="Times New Roman"/>
          <w:sz w:val="20"/>
          <w:szCs w:val="20"/>
          <w:lang w:eastAsia="es-ES"/>
        </w:rPr>
        <w:t>Doc</w:t>
      </w:r>
      <w:proofErr w:type="spellEnd"/>
      <w:r w:rsidRPr="00E23835">
        <w:rPr>
          <w:rFonts w:ascii="Verdana" w:eastAsia="Times New Roman" w:hAnsi="Verdana" w:cs="Times New Roman"/>
          <w:sz w:val="20"/>
          <w:szCs w:val="20"/>
          <w:lang w:eastAsia="es-ES"/>
        </w:rPr>
        <w:t xml:space="preserve"> </w:t>
      </w:r>
      <w:proofErr w:type="spellStart"/>
      <w:r w:rsidRPr="00E23835">
        <w:rPr>
          <w:rFonts w:ascii="Verdana" w:eastAsia="Times New Roman" w:hAnsi="Verdana" w:cs="Times New Roman"/>
          <w:sz w:val="20"/>
          <w:szCs w:val="20"/>
          <w:lang w:eastAsia="es-ES"/>
        </w:rPr>
        <w:t>Cient</w:t>
      </w:r>
      <w:proofErr w:type="spellEnd"/>
      <w:r w:rsidRPr="00E23835">
        <w:rPr>
          <w:rFonts w:ascii="Verdana" w:eastAsia="Times New Roman" w:hAnsi="Verdana" w:cs="Times New Roman"/>
          <w:sz w:val="20"/>
          <w:szCs w:val="20"/>
          <w:lang w:eastAsia="es-ES"/>
        </w:rPr>
        <w:t>. 2007</w:t>
      </w:r>
      <w:proofErr w:type="gramStart"/>
      <w:r w:rsidRPr="00E23835">
        <w:rPr>
          <w:rFonts w:ascii="Verdana" w:eastAsia="Times New Roman" w:hAnsi="Verdana" w:cs="Times New Roman"/>
          <w:sz w:val="20"/>
          <w:szCs w:val="20"/>
          <w:lang w:eastAsia="es-ES"/>
        </w:rPr>
        <w:t>;30</w:t>
      </w:r>
      <w:proofErr w:type="gramEnd"/>
      <w:r w:rsidRPr="00E23835">
        <w:rPr>
          <w:rFonts w:ascii="Verdana" w:eastAsia="Times New Roman" w:hAnsi="Verdana" w:cs="Times New Roman"/>
          <w:sz w:val="20"/>
          <w:szCs w:val="20"/>
          <w:lang w:eastAsia="es-ES"/>
        </w:rPr>
        <w:t>(2):180-98.</w:t>
      </w:r>
    </w:p>
    <w:p w:rsidR="00E10241" w:rsidRPr="00E23835" w:rsidRDefault="00E10241" w:rsidP="00E10241">
      <w:pPr>
        <w:numPr>
          <w:ilvl w:val="0"/>
          <w:numId w:val="6"/>
        </w:numPr>
        <w:spacing w:after="0" w:line="360" w:lineRule="auto"/>
        <w:ind w:left="714" w:hanging="357"/>
        <w:rPr>
          <w:rFonts w:ascii="Verdana" w:eastAsia="Times New Roman" w:hAnsi="Verdana" w:cs="Times New Roman"/>
          <w:bCs/>
          <w:kern w:val="36"/>
          <w:sz w:val="20"/>
          <w:szCs w:val="20"/>
          <w:lang w:eastAsia="es-ES"/>
        </w:rPr>
      </w:pPr>
      <w:proofErr w:type="spellStart"/>
      <w:r w:rsidRPr="00E23835">
        <w:rPr>
          <w:rFonts w:ascii="Verdana" w:eastAsia="Times New Roman" w:hAnsi="Verdana" w:cs="Times New Roman"/>
          <w:sz w:val="20"/>
          <w:szCs w:val="20"/>
          <w:lang w:val="en-US" w:eastAsia="es-ES"/>
        </w:rPr>
        <w:t>Cetto</w:t>
      </w:r>
      <w:proofErr w:type="spellEnd"/>
      <w:r w:rsidRPr="00E23835">
        <w:rPr>
          <w:rFonts w:ascii="Verdana" w:eastAsia="Times New Roman" w:hAnsi="Verdana" w:cs="Times New Roman"/>
          <w:sz w:val="20"/>
          <w:szCs w:val="20"/>
          <w:lang w:val="en-US" w:eastAsia="es-ES"/>
        </w:rPr>
        <w:t xml:space="preserve"> </w:t>
      </w:r>
      <w:proofErr w:type="spellStart"/>
      <w:r w:rsidRPr="00E23835">
        <w:rPr>
          <w:rFonts w:ascii="Verdana" w:eastAsia="Times New Roman" w:hAnsi="Verdana" w:cs="Times New Roman"/>
          <w:sz w:val="20"/>
          <w:szCs w:val="20"/>
          <w:lang w:val="en-US" w:eastAsia="es-ES"/>
        </w:rPr>
        <w:t>Kramis</w:t>
      </w:r>
      <w:proofErr w:type="spellEnd"/>
      <w:r w:rsidRPr="00E23835">
        <w:rPr>
          <w:rFonts w:ascii="Verdana" w:eastAsia="Times New Roman" w:hAnsi="Verdana" w:cs="Times New Roman"/>
          <w:sz w:val="20"/>
          <w:szCs w:val="20"/>
          <w:lang w:val="en-US" w:eastAsia="es-ES"/>
        </w:rPr>
        <w:t xml:space="preserve"> </w:t>
      </w:r>
      <w:proofErr w:type="gramStart"/>
      <w:r w:rsidRPr="00E23835">
        <w:rPr>
          <w:rFonts w:ascii="Verdana" w:eastAsia="Times New Roman" w:hAnsi="Verdana" w:cs="Times New Roman"/>
          <w:sz w:val="20"/>
          <w:szCs w:val="20"/>
          <w:lang w:val="en-US" w:eastAsia="es-ES"/>
        </w:rPr>
        <w:t>AM</w:t>
      </w:r>
      <w:proofErr w:type="gramEnd"/>
      <w:r w:rsidRPr="00E23835">
        <w:rPr>
          <w:rFonts w:ascii="Verdana" w:eastAsia="Times New Roman" w:hAnsi="Verdana" w:cs="Times New Roman"/>
          <w:sz w:val="20"/>
          <w:szCs w:val="20"/>
          <w:lang w:val="en-US" w:eastAsia="es-ES"/>
        </w:rPr>
        <w:t>,</w:t>
      </w:r>
      <w:r w:rsidRPr="00E23835">
        <w:rPr>
          <w:rFonts w:ascii="Verdana" w:eastAsia="Times New Roman" w:hAnsi="Verdana" w:cs="Times New Roman"/>
          <w:b/>
          <w:bCs/>
          <w:sz w:val="20"/>
          <w:szCs w:val="20"/>
          <w:lang w:val="en-US" w:eastAsia="es-ES"/>
        </w:rPr>
        <w:t xml:space="preserve"> </w:t>
      </w:r>
      <w:r w:rsidRPr="00E23835">
        <w:rPr>
          <w:rFonts w:ascii="Verdana" w:eastAsia="Times New Roman" w:hAnsi="Verdana" w:cs="Times New Roman"/>
          <w:sz w:val="20"/>
          <w:szCs w:val="20"/>
          <w:lang w:val="en-US" w:eastAsia="es-ES"/>
        </w:rPr>
        <w:t xml:space="preserve">Alonso </w:t>
      </w:r>
      <w:proofErr w:type="spellStart"/>
      <w:r w:rsidRPr="00E23835">
        <w:rPr>
          <w:rFonts w:ascii="Verdana" w:eastAsia="Times New Roman" w:hAnsi="Verdana" w:cs="Times New Roman"/>
          <w:sz w:val="20"/>
          <w:szCs w:val="20"/>
          <w:lang w:val="en-US" w:eastAsia="es-ES"/>
        </w:rPr>
        <w:t>Gamboa</w:t>
      </w:r>
      <w:proofErr w:type="spellEnd"/>
      <w:r w:rsidRPr="00E23835">
        <w:rPr>
          <w:rFonts w:ascii="Verdana" w:eastAsia="Times New Roman" w:hAnsi="Verdana" w:cs="Times New Roman"/>
          <w:sz w:val="20"/>
          <w:szCs w:val="20"/>
          <w:lang w:val="en-US" w:eastAsia="es-ES"/>
        </w:rPr>
        <w:t xml:space="preserve"> JO. </w:t>
      </w:r>
      <w:r w:rsidRPr="00E23835">
        <w:rPr>
          <w:rFonts w:ascii="Verdana" w:eastAsia="Times New Roman" w:hAnsi="Verdana" w:cs="Times New Roman"/>
          <w:sz w:val="20"/>
          <w:szCs w:val="20"/>
          <w:lang w:eastAsia="es-ES"/>
        </w:rPr>
        <w:t xml:space="preserve">Calidad e impacto </w:t>
      </w:r>
      <w:r w:rsidRPr="00E23835">
        <w:rPr>
          <w:rFonts w:ascii="Verdana" w:eastAsia="Times New Roman" w:hAnsi="Verdana" w:cs="Times New Roman"/>
          <w:sz w:val="20"/>
          <w:szCs w:val="20"/>
          <w:lang w:eastAsia="es-ES"/>
        </w:rPr>
        <w:lastRenderedPageBreak/>
        <w:t>de la revista iberoamericana. México DF: Universidad Nacional Autónoma de México/</w:t>
      </w:r>
      <w:proofErr w:type="spellStart"/>
      <w:r w:rsidRPr="00E23835">
        <w:rPr>
          <w:rFonts w:ascii="Verdana" w:eastAsia="Times New Roman" w:hAnsi="Verdana" w:cs="Times New Roman"/>
          <w:sz w:val="20"/>
          <w:szCs w:val="20"/>
          <w:lang w:eastAsia="es-ES"/>
        </w:rPr>
        <w:t>Latindex</w:t>
      </w:r>
      <w:proofErr w:type="spellEnd"/>
      <w:r w:rsidRPr="00E23835">
        <w:rPr>
          <w:rFonts w:ascii="Verdana" w:eastAsia="Times New Roman" w:hAnsi="Verdana" w:cs="Times New Roman"/>
          <w:sz w:val="20"/>
          <w:szCs w:val="20"/>
          <w:lang w:eastAsia="es-ES"/>
        </w:rPr>
        <w:t>; 2011</w:t>
      </w:r>
      <w:r w:rsidRPr="00E23835">
        <w:rPr>
          <w:rFonts w:ascii="Verdana" w:eastAsia="Times New Roman" w:hAnsi="Verdana" w:cs="Times New Roman"/>
          <w:b/>
          <w:bCs/>
          <w:sz w:val="20"/>
          <w:szCs w:val="20"/>
          <w:lang w:eastAsia="es-ES"/>
        </w:rPr>
        <w:t xml:space="preserve"> </w:t>
      </w:r>
      <w:r w:rsidRPr="00E23835">
        <w:rPr>
          <w:rFonts w:ascii="Verdana" w:eastAsia="Times New Roman" w:hAnsi="Verdana" w:cs="Times New Roman"/>
          <w:sz w:val="20"/>
          <w:szCs w:val="20"/>
          <w:lang w:eastAsia="es-ES"/>
        </w:rPr>
        <w:t xml:space="preserve">[citado 10 enero 2014]. Disponible en: </w:t>
      </w:r>
      <w:hyperlink r:id="rId14" w:tgtFrame="_blank" w:history="1">
        <w:r w:rsidRPr="00E23835">
          <w:rPr>
            <w:rFonts w:ascii="Verdana" w:eastAsia="Times New Roman" w:hAnsi="Verdana" w:cs="Times New Roman"/>
            <w:color w:val="0000FF"/>
            <w:sz w:val="20"/>
            <w:szCs w:val="20"/>
            <w:u w:val="single"/>
            <w:lang w:eastAsia="es-ES"/>
          </w:rPr>
          <w:t>http://www.latindex.unam.mx/librociri/descargas/ciri2010.pdf</w:t>
        </w:r>
      </w:hyperlink>
    </w:p>
    <w:p w:rsidR="00E10241" w:rsidRPr="00E23835" w:rsidRDefault="00E10241" w:rsidP="00E10241">
      <w:pPr>
        <w:numPr>
          <w:ilvl w:val="0"/>
          <w:numId w:val="6"/>
        </w:numPr>
        <w:spacing w:after="0" w:line="360" w:lineRule="auto"/>
        <w:ind w:left="714" w:hanging="357"/>
        <w:rPr>
          <w:rFonts w:ascii="Verdana" w:eastAsia="Times New Roman" w:hAnsi="Verdana" w:cs="Times New Roman"/>
          <w:bCs/>
          <w:kern w:val="36"/>
          <w:sz w:val="20"/>
          <w:szCs w:val="20"/>
          <w:lang w:eastAsia="es-ES"/>
        </w:rPr>
      </w:pPr>
      <w:r w:rsidRPr="00E23835">
        <w:rPr>
          <w:rFonts w:ascii="Verdana" w:eastAsia="Times New Roman" w:hAnsi="Verdana" w:cs="Times New Roman"/>
          <w:sz w:val="20"/>
          <w:szCs w:val="20"/>
          <w:lang w:eastAsia="es-ES"/>
        </w:rPr>
        <w:t xml:space="preserve">Cañedo Andalia R. Aproximaciones al impacto de la investigación en salud procedente de Cuba desde la perspectiva de Scopus. Holguín: Centro Virtual para el Aprendizaje y la Investigación en Salud; 2014. [citado 16 abr 2015]. Disponible en: </w:t>
      </w:r>
      <w:hyperlink r:id="rId15" w:history="1">
        <w:r w:rsidRPr="00E23835">
          <w:rPr>
            <w:rFonts w:ascii="Verdana" w:eastAsia="Times New Roman" w:hAnsi="Verdana" w:cs="Times New Roman"/>
            <w:color w:val="0000FF"/>
            <w:sz w:val="20"/>
            <w:szCs w:val="20"/>
            <w:u w:val="single"/>
            <w:lang w:eastAsia="es-ES"/>
          </w:rPr>
          <w:t>http://www.hlg.sld.cu/alfin/download/observatorio_de_ciencias_de_la_salud/Impacto%20de%20la%20literatura%20m%C3%A9dica.pdf</w:t>
        </w:r>
      </w:hyperlink>
    </w:p>
    <w:p w:rsidR="00E10241" w:rsidRDefault="00E10241" w:rsidP="00DB5487">
      <w:pPr>
        <w:sectPr w:rsidR="00E10241" w:rsidSect="00E10241">
          <w:footnotePr>
            <w:numFmt w:val="lowerLetter"/>
          </w:footnotePr>
          <w:type w:val="continuous"/>
          <w:pgSz w:w="11906" w:h="16838"/>
          <w:pgMar w:top="1417" w:right="1701" w:bottom="1417" w:left="1701" w:header="708" w:footer="708" w:gutter="0"/>
          <w:cols w:num="2" w:space="708"/>
          <w:titlePg/>
          <w:docGrid w:linePitch="360"/>
        </w:sectPr>
      </w:pPr>
    </w:p>
    <w:p w:rsidR="00DB5487" w:rsidRDefault="00DB5487" w:rsidP="00DB5487"/>
    <w:p w:rsidR="00F937AD" w:rsidRDefault="006E6B10" w:rsidP="006E6B10">
      <w:pPr>
        <w:spacing w:after="0" w:line="360" w:lineRule="auto"/>
        <w:jc w:val="both"/>
        <w:rPr>
          <w:rFonts w:ascii="Verdana" w:eastAsia="Times New Roman" w:hAnsi="Verdana" w:cs="Arial"/>
          <w:b/>
          <w:bCs/>
          <w:kern w:val="36"/>
          <w:sz w:val="20"/>
          <w:szCs w:val="20"/>
          <w:lang w:eastAsia="es-ES"/>
        </w:rPr>
      </w:pPr>
      <w:r w:rsidRPr="006E6B10">
        <w:rPr>
          <w:rFonts w:ascii="Verdana" w:eastAsia="Times New Roman" w:hAnsi="Verdana" w:cs="Arial"/>
          <w:b/>
          <w:bCs/>
          <w:kern w:val="36"/>
          <w:sz w:val="20"/>
          <w:szCs w:val="20"/>
          <w:lang w:eastAsia="es-ES"/>
        </w:rPr>
        <w:t>Correspondencia</w:t>
      </w:r>
    </w:p>
    <w:p w:rsidR="006E6B10" w:rsidRPr="006E6B10" w:rsidRDefault="006E6B10" w:rsidP="006E6B10">
      <w:pPr>
        <w:spacing w:after="0" w:line="360" w:lineRule="auto"/>
        <w:jc w:val="both"/>
        <w:rPr>
          <w:rFonts w:ascii="Verdana" w:eastAsia="Times New Roman" w:hAnsi="Verdana" w:cs="Arial"/>
          <w:bCs/>
          <w:kern w:val="36"/>
          <w:sz w:val="20"/>
          <w:szCs w:val="20"/>
          <w:lang w:eastAsia="es-ES"/>
        </w:rPr>
      </w:pPr>
      <w:r w:rsidRPr="006E6B10">
        <w:rPr>
          <w:rFonts w:ascii="Verdana" w:eastAsia="Times New Roman" w:hAnsi="Verdana" w:cs="Arial"/>
          <w:bCs/>
          <w:kern w:val="36"/>
          <w:sz w:val="20"/>
          <w:szCs w:val="20"/>
          <w:lang w:eastAsia="es-ES"/>
        </w:rPr>
        <w:t>Lic. Rubén Cañedo Andalia. Centro Virtual para el Aprendizaje y la Investigación en Salud.</w:t>
      </w:r>
      <w:r>
        <w:rPr>
          <w:rFonts w:ascii="Verdana" w:eastAsia="Times New Roman" w:hAnsi="Verdana" w:cs="Arial"/>
          <w:bCs/>
          <w:kern w:val="36"/>
          <w:sz w:val="20"/>
          <w:szCs w:val="20"/>
          <w:lang w:eastAsia="es-ES"/>
        </w:rPr>
        <w:t xml:space="preserve"> Centro Provincial de Información de Ciencias Médicas. Universidad de Ciencias Médicas de Holguín. Correo electrónico: </w:t>
      </w:r>
      <w:hyperlink r:id="rId16" w:history="1">
        <w:r w:rsidRPr="004640BE">
          <w:rPr>
            <w:rStyle w:val="Hipervnculo"/>
            <w:rFonts w:ascii="Verdana" w:eastAsia="Times New Roman" w:hAnsi="Verdana" w:cs="Arial"/>
            <w:bCs/>
            <w:kern w:val="36"/>
            <w:sz w:val="20"/>
            <w:szCs w:val="20"/>
            <w:lang w:eastAsia="es-ES"/>
          </w:rPr>
          <w:t>ruben@infomed.sld.cu</w:t>
        </w:r>
      </w:hyperlink>
      <w:r>
        <w:rPr>
          <w:rFonts w:ascii="Verdana" w:eastAsia="Times New Roman" w:hAnsi="Verdana" w:cs="Arial"/>
          <w:bCs/>
          <w:kern w:val="36"/>
          <w:sz w:val="20"/>
          <w:szCs w:val="20"/>
          <w:lang w:eastAsia="es-ES"/>
        </w:rPr>
        <w:t xml:space="preserve">  </w:t>
      </w:r>
      <w:r w:rsidRPr="006E6B10">
        <w:rPr>
          <w:rFonts w:ascii="Verdana" w:eastAsia="Times New Roman" w:hAnsi="Verdana" w:cs="Arial"/>
          <w:bCs/>
          <w:kern w:val="36"/>
          <w:sz w:val="20"/>
          <w:szCs w:val="20"/>
          <w:lang w:eastAsia="es-ES"/>
        </w:rPr>
        <w:t xml:space="preserve"> </w:t>
      </w:r>
    </w:p>
    <w:p w:rsidR="00F937AD" w:rsidRDefault="00F937AD" w:rsidP="00735DBA">
      <w:pPr>
        <w:spacing w:after="0" w:line="360" w:lineRule="auto"/>
        <w:rPr>
          <w:rFonts w:ascii="Verdana" w:eastAsia="Times New Roman" w:hAnsi="Verdana" w:cs="Arial"/>
          <w:bCs/>
          <w:kern w:val="36"/>
          <w:sz w:val="20"/>
          <w:szCs w:val="20"/>
          <w:lang w:eastAsia="es-ES"/>
        </w:rPr>
        <w:sectPr w:rsidR="00F937AD" w:rsidSect="00D77F63">
          <w:footnotePr>
            <w:numFmt w:val="lowerLetter"/>
          </w:footnotePr>
          <w:type w:val="continuous"/>
          <w:pgSz w:w="11906" w:h="16838"/>
          <w:pgMar w:top="1417" w:right="1701" w:bottom="1417" w:left="1701" w:header="708" w:footer="708" w:gutter="0"/>
          <w:cols w:space="708"/>
          <w:titlePg/>
          <w:docGrid w:linePitch="360"/>
        </w:sectPr>
      </w:pPr>
    </w:p>
    <w:p w:rsidR="00CF5B78" w:rsidRPr="00CF5B78" w:rsidRDefault="00CF5B78" w:rsidP="00735DBA">
      <w:pPr>
        <w:spacing w:after="0" w:line="360" w:lineRule="auto"/>
        <w:rPr>
          <w:rFonts w:ascii="Verdana" w:eastAsia="Times New Roman" w:hAnsi="Verdana" w:cs="Arial"/>
          <w:bCs/>
          <w:kern w:val="36"/>
          <w:sz w:val="20"/>
          <w:szCs w:val="20"/>
          <w:lang w:eastAsia="es-ES"/>
        </w:rPr>
      </w:pPr>
    </w:p>
    <w:p w:rsidR="00CF5B78" w:rsidRDefault="00CF5B78" w:rsidP="00735DBA">
      <w:pPr>
        <w:spacing w:after="0" w:line="360" w:lineRule="auto"/>
        <w:jc w:val="both"/>
        <w:rPr>
          <w:rFonts w:ascii="Verdana" w:eastAsia="Times New Roman" w:hAnsi="Verdana" w:cs="Arial"/>
          <w:bCs/>
          <w:kern w:val="36"/>
          <w:sz w:val="20"/>
          <w:szCs w:val="20"/>
          <w:lang w:eastAsia="es-ES"/>
        </w:rPr>
      </w:pPr>
    </w:p>
    <w:p w:rsidR="001157D3" w:rsidRPr="00B87517" w:rsidRDefault="001157D3" w:rsidP="00735DBA">
      <w:pPr>
        <w:spacing w:after="0" w:line="360" w:lineRule="auto"/>
        <w:jc w:val="both"/>
        <w:rPr>
          <w:rFonts w:ascii="Verdana" w:eastAsia="Times New Roman" w:hAnsi="Verdana" w:cs="Times New Roman"/>
          <w:bCs/>
          <w:sz w:val="20"/>
          <w:szCs w:val="20"/>
          <w:highlight w:val="yellow"/>
          <w:lang w:eastAsia="es-ES"/>
        </w:rPr>
      </w:pPr>
    </w:p>
    <w:sectPr w:rsidR="001157D3" w:rsidRPr="00B87517" w:rsidSect="00B87517">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10" w:rsidRDefault="006E6B10" w:rsidP="00B87517">
      <w:pPr>
        <w:spacing w:after="0" w:line="240" w:lineRule="auto"/>
      </w:pPr>
      <w:r>
        <w:separator/>
      </w:r>
    </w:p>
  </w:endnote>
  <w:endnote w:type="continuationSeparator" w:id="0">
    <w:p w:rsidR="006E6B10" w:rsidRDefault="006E6B10" w:rsidP="00B8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10" w:rsidRDefault="006E6B10" w:rsidP="006E6B10">
    <w:pPr>
      <w:pStyle w:val="Piedepgina"/>
      <w:jc w:val="center"/>
    </w:pPr>
    <w:r w:rsidRPr="00B406EA">
      <w:rPr>
        <w:b/>
        <w:color w:val="E36C0A"/>
      </w:rPr>
      <w:t>http://www.hlg.sld.cu/alfin/download/lecturas_avanzadas/ART%C3%8DCULO%20DE%20REFLEXI%C3%93N%20para%20Centro%20Virtual.docx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10" w:rsidRPr="00067E7B" w:rsidRDefault="00C7061B" w:rsidP="00D7371C">
    <w:pPr>
      <w:pStyle w:val="Piedepgina"/>
      <w:jc w:val="center"/>
      <w:rPr>
        <w:lang w:val="en-US"/>
      </w:rPr>
    </w:pPr>
    <w:r w:rsidRPr="00C7061B">
      <w:rPr>
        <w:b/>
        <w:color w:val="E36C0A"/>
        <w:lang w:val="en-US"/>
      </w:rPr>
      <w:t>http://www.hlg.sld.cu/alfin/download/lecturas_avanzadas/Quinta%20para%20ALFIN.docx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10" w:rsidRDefault="006E6B10" w:rsidP="00B87517">
      <w:pPr>
        <w:spacing w:after="0" w:line="240" w:lineRule="auto"/>
      </w:pPr>
      <w:r>
        <w:separator/>
      </w:r>
    </w:p>
  </w:footnote>
  <w:footnote w:type="continuationSeparator" w:id="0">
    <w:p w:rsidR="006E6B10" w:rsidRDefault="006E6B10" w:rsidP="00B87517">
      <w:pPr>
        <w:spacing w:after="0" w:line="240" w:lineRule="auto"/>
      </w:pPr>
      <w:r>
        <w:continuationSeparator/>
      </w:r>
    </w:p>
  </w:footnote>
  <w:footnote w:id="1">
    <w:p w:rsidR="006E6B10" w:rsidRDefault="006E6B10" w:rsidP="00E10241">
      <w:pPr>
        <w:pStyle w:val="Textonotapie"/>
      </w:pPr>
      <w:r>
        <w:rPr>
          <w:rStyle w:val="Refdenotaalpie"/>
        </w:rPr>
        <w:footnoteRef/>
      </w:r>
      <w:r>
        <w:t xml:space="preserve"> Todo valor extremo debe tomarse con precaución hasta comprender totalmente su origen.</w:t>
      </w:r>
    </w:p>
  </w:footnote>
  <w:footnote w:id="2">
    <w:p w:rsidR="006E6B10" w:rsidRPr="00B9427F" w:rsidRDefault="006E6B10" w:rsidP="00E10241">
      <w:pPr>
        <w:pStyle w:val="Textonotapie"/>
        <w:rPr>
          <w:sz w:val="16"/>
          <w:szCs w:val="16"/>
        </w:rPr>
      </w:pPr>
      <w:r w:rsidRPr="00B9427F">
        <w:rPr>
          <w:rStyle w:val="Refdenotaalpie"/>
          <w:sz w:val="16"/>
          <w:szCs w:val="16"/>
        </w:rPr>
        <w:footnoteRef/>
      </w:r>
      <w:r w:rsidRPr="00B9427F">
        <w:rPr>
          <w:sz w:val="16"/>
          <w:szCs w:val="16"/>
        </w:rPr>
        <w:t xml:space="preserve"> Desde 2011, se publica la Revista Cubana de Neurología y Neurocirugía.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10" w:rsidRPr="00122CE7" w:rsidRDefault="006E6B10" w:rsidP="00122CE7">
    <w:pPr>
      <w:pStyle w:val="Encabezado"/>
      <w:spacing w:line="360" w:lineRule="auto"/>
      <w:jc w:val="center"/>
      <w:rPr>
        <w:rFonts w:ascii="Verdana" w:hAnsi="Verdana"/>
        <w:bCs/>
        <w:color w:val="E36C0A"/>
      </w:rPr>
    </w:pPr>
    <w:r w:rsidRPr="00122CE7">
      <w:rPr>
        <w:rFonts w:ascii="Verdana" w:hAnsi="Verdana"/>
        <w:bCs/>
        <w:color w:val="E36C0A"/>
      </w:rPr>
      <w:t>Papel de la colaboración científica en los índices de citación de la investigación en salud de Cuba</w:t>
    </w:r>
  </w:p>
  <w:p w:rsidR="006E6B10" w:rsidRDefault="006E6B10" w:rsidP="001157D3">
    <w:pPr>
      <w:spacing w:after="0" w:line="360" w:lineRule="auto"/>
      <w:jc w:val="center"/>
      <w:rPr>
        <w:rFonts w:ascii="Verdana" w:eastAsia="Times New Roman" w:hAnsi="Verdana"/>
        <w:color w:val="E36C0A"/>
        <w:sz w:val="20"/>
        <w:szCs w:val="20"/>
      </w:rPr>
    </w:pPr>
    <w:r w:rsidRPr="005834B4">
      <w:rPr>
        <w:rFonts w:ascii="Verdana" w:eastAsia="Times New Roman" w:hAnsi="Verdana"/>
        <w:color w:val="E36C0A"/>
        <w:sz w:val="20"/>
        <w:szCs w:val="20"/>
      </w:rPr>
      <w:t xml:space="preserve">Por </w:t>
    </w:r>
    <w:r w:rsidRPr="00B87517">
      <w:rPr>
        <w:rFonts w:ascii="Verdana" w:eastAsia="Times New Roman" w:hAnsi="Verdana"/>
        <w:color w:val="E36C0A"/>
        <w:sz w:val="20"/>
        <w:szCs w:val="20"/>
      </w:rPr>
      <w:t>Rubén Cañedo Andalia</w:t>
    </w:r>
    <w:r>
      <w:rPr>
        <w:rFonts w:ascii="Verdana" w:eastAsia="Times New Roman" w:hAnsi="Verdana"/>
        <w:color w:val="E36C0A"/>
        <w:sz w:val="20"/>
        <w:szCs w:val="20"/>
      </w:rPr>
      <w:t>, Jaime Cruz Font, Mario Nodarse Rodríguez e Ivonne Celorrio Zaragoza</w:t>
    </w:r>
  </w:p>
  <w:p w:rsidR="006E6B10" w:rsidRPr="00211DD8" w:rsidRDefault="006E6B10" w:rsidP="001157D3">
    <w:pPr>
      <w:spacing w:after="0" w:line="360" w:lineRule="auto"/>
      <w:jc w:val="center"/>
      <w:rPr>
        <w:rFonts w:ascii="Verdana" w:eastAsia="Times New Roman" w:hAnsi="Verdana"/>
        <w:color w:val="E36C0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10" w:rsidRPr="00122CE7" w:rsidRDefault="006E6B10" w:rsidP="00122CE7">
    <w:pPr>
      <w:spacing w:after="0" w:line="360" w:lineRule="auto"/>
      <w:jc w:val="center"/>
      <w:rPr>
        <w:rFonts w:ascii="Verdana" w:hAnsi="Verdana"/>
        <w:bCs/>
        <w:color w:val="E36C0A"/>
      </w:rPr>
    </w:pPr>
    <w:r w:rsidRPr="00122CE7">
      <w:rPr>
        <w:rFonts w:ascii="Verdana" w:hAnsi="Verdana"/>
        <w:bCs/>
        <w:color w:val="E36C0A"/>
      </w:rPr>
      <w:t>Centro Virtual para el Aprendizaje y la Investigación en Salud</w:t>
    </w:r>
  </w:p>
  <w:p w:rsidR="006E6B10" w:rsidRDefault="006E6B10" w:rsidP="00122CE7">
    <w:pPr>
      <w:pStyle w:val="Encabezado"/>
      <w:jc w:val="center"/>
      <w:rPr>
        <w:rFonts w:ascii="Verdana" w:hAnsi="Verdana"/>
        <w:bCs/>
        <w:color w:val="E36C0A"/>
      </w:rPr>
    </w:pPr>
  </w:p>
  <w:p w:rsidR="006E6B10" w:rsidRPr="00122CE7" w:rsidRDefault="006E6B10" w:rsidP="00122CE7">
    <w:pPr>
      <w:pStyle w:val="Encabezado"/>
      <w:spacing w:line="360" w:lineRule="auto"/>
      <w:jc w:val="center"/>
      <w:rPr>
        <w:rFonts w:ascii="Verdana" w:hAnsi="Verdana"/>
        <w:bCs/>
        <w:color w:val="E36C0A"/>
        <w:sz w:val="20"/>
        <w:szCs w:val="20"/>
      </w:rPr>
    </w:pPr>
    <w:r w:rsidRPr="00122CE7">
      <w:rPr>
        <w:rFonts w:ascii="Verdana" w:hAnsi="Verdana"/>
        <w:bCs/>
        <w:color w:val="E36C0A"/>
        <w:sz w:val="20"/>
        <w:szCs w:val="20"/>
      </w:rPr>
      <w:t>Papel de la colaboración científica en los índices de citación de la investigación en salud de Cuba</w:t>
    </w:r>
  </w:p>
  <w:p w:rsidR="006E6B10" w:rsidRPr="00DB5487" w:rsidRDefault="006E6B10" w:rsidP="00DB5487">
    <w:pPr>
      <w:pStyle w:val="Encabezado"/>
      <w:jc w:val="center"/>
      <w:rPr>
        <w:rFonts w:ascii="Verdana" w:hAnsi="Verdana"/>
        <w:bCs/>
        <w:color w:val="E36C0A"/>
      </w:rPr>
    </w:pPr>
    <w:r w:rsidRPr="00DB5487">
      <w:rPr>
        <w:rFonts w:ascii="Verdana" w:hAnsi="Verdana"/>
        <w:bCs/>
        <w:color w:val="E36C0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4358"/>
    <w:multiLevelType w:val="hybridMultilevel"/>
    <w:tmpl w:val="A57C0C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B52336"/>
    <w:multiLevelType w:val="hybridMultilevel"/>
    <w:tmpl w:val="D1765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A75315"/>
    <w:multiLevelType w:val="hybridMultilevel"/>
    <w:tmpl w:val="12A83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621555"/>
    <w:multiLevelType w:val="hybridMultilevel"/>
    <w:tmpl w:val="7C3A24AA"/>
    <w:lvl w:ilvl="0" w:tplc="07EAF264">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567CD8"/>
    <w:multiLevelType w:val="hybridMultilevel"/>
    <w:tmpl w:val="1818A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6B452D"/>
    <w:multiLevelType w:val="hybridMultilevel"/>
    <w:tmpl w:val="9DC2A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17"/>
    <w:rsid w:val="000379E1"/>
    <w:rsid w:val="00067E7B"/>
    <w:rsid w:val="0008600E"/>
    <w:rsid w:val="001157D3"/>
    <w:rsid w:val="00122CE7"/>
    <w:rsid w:val="001278A9"/>
    <w:rsid w:val="00131A64"/>
    <w:rsid w:val="001A5293"/>
    <w:rsid w:val="001C3FC4"/>
    <w:rsid w:val="001D742E"/>
    <w:rsid w:val="00273A23"/>
    <w:rsid w:val="0034759E"/>
    <w:rsid w:val="00393796"/>
    <w:rsid w:val="004D6437"/>
    <w:rsid w:val="00517111"/>
    <w:rsid w:val="00565682"/>
    <w:rsid w:val="0058266D"/>
    <w:rsid w:val="005E2F7A"/>
    <w:rsid w:val="006909DF"/>
    <w:rsid w:val="006E6B10"/>
    <w:rsid w:val="00735DBA"/>
    <w:rsid w:val="007B2C28"/>
    <w:rsid w:val="007E68D0"/>
    <w:rsid w:val="008177A8"/>
    <w:rsid w:val="008A5476"/>
    <w:rsid w:val="00A56A5A"/>
    <w:rsid w:val="00A85EA9"/>
    <w:rsid w:val="00B406EA"/>
    <w:rsid w:val="00B87517"/>
    <w:rsid w:val="00BC4A98"/>
    <w:rsid w:val="00C261A4"/>
    <w:rsid w:val="00C27852"/>
    <w:rsid w:val="00C7061B"/>
    <w:rsid w:val="00CF5B78"/>
    <w:rsid w:val="00D20C0C"/>
    <w:rsid w:val="00D7371C"/>
    <w:rsid w:val="00D77F63"/>
    <w:rsid w:val="00D809FC"/>
    <w:rsid w:val="00DB5487"/>
    <w:rsid w:val="00DC5786"/>
    <w:rsid w:val="00E1007C"/>
    <w:rsid w:val="00E10241"/>
    <w:rsid w:val="00E22C57"/>
    <w:rsid w:val="00E62BB2"/>
    <w:rsid w:val="00EF753C"/>
    <w:rsid w:val="00F937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9526">
      <w:bodyDiv w:val="1"/>
      <w:marLeft w:val="0"/>
      <w:marRight w:val="0"/>
      <w:marTop w:val="0"/>
      <w:marBottom w:val="0"/>
      <w:divBdr>
        <w:top w:val="none" w:sz="0" w:space="0" w:color="auto"/>
        <w:left w:val="none" w:sz="0" w:space="0" w:color="auto"/>
        <w:bottom w:val="none" w:sz="0" w:space="0" w:color="auto"/>
        <w:right w:val="none" w:sz="0" w:space="0" w:color="auto"/>
      </w:divBdr>
    </w:div>
    <w:div w:id="1035156821">
      <w:bodyDiv w:val="1"/>
      <w:marLeft w:val="0"/>
      <w:marRight w:val="0"/>
      <w:marTop w:val="0"/>
      <w:marBottom w:val="0"/>
      <w:divBdr>
        <w:top w:val="none" w:sz="0" w:space="0" w:color="auto"/>
        <w:left w:val="none" w:sz="0" w:space="0" w:color="auto"/>
        <w:bottom w:val="none" w:sz="0" w:space="0" w:color="auto"/>
        <w:right w:val="none" w:sz="0" w:space="0" w:color="auto"/>
      </w:divBdr>
    </w:div>
    <w:div w:id="12708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nfo.idict.cu/index.php/cinfo/article/view/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uben@infomed.sld.c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lg.sld.cu/alfin/download/observatorio_de_ciencias_de_la_salud/Impacto%20de%20la%20literatura%20m%C3%A9dica.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atindex.unam.mx/librociri/descargas/ciri20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2598-26E4-4295-BD6D-F2C43031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9872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SLD</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Ruben</cp:lastModifiedBy>
  <cp:revision>2</cp:revision>
  <dcterms:created xsi:type="dcterms:W3CDTF">2002-01-01T06:50:00Z</dcterms:created>
  <dcterms:modified xsi:type="dcterms:W3CDTF">2002-01-01T06:50:00Z</dcterms:modified>
</cp:coreProperties>
</file>